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485ED" w14:textId="77777777" w:rsidR="00C8407D" w:rsidRPr="00C8407D" w:rsidRDefault="00C8407D" w:rsidP="00C8407D">
      <w:pPr>
        <w:pStyle w:val="NormalWeb"/>
        <w:spacing w:before="0" w:beforeAutospacing="0" w:after="0" w:afterAutospacing="0" w:line="264" w:lineRule="auto"/>
        <w:jc w:val="center"/>
        <w:rPr>
          <w:sz w:val="22"/>
          <w:szCs w:val="22"/>
        </w:rPr>
      </w:pPr>
      <w:bookmarkStart w:id="0" w:name="_Hlk144811978"/>
      <w:r w:rsidRPr="00C8407D">
        <w:rPr>
          <w:rFonts w:ascii="Arial" w:eastAsia="Calibri" w:hAnsi="Arial" w:cs="Arial"/>
          <w:b/>
          <w:bCs/>
          <w:color w:val="006666"/>
          <w:kern w:val="24"/>
          <w:sz w:val="22"/>
          <w:szCs w:val="22"/>
        </w:rPr>
        <w:t xml:space="preserve">КЫРГЫЗ РЕСПУБЛИКАСЫНЫН САЛАМАТТЫК САКТОО УЮМДАРЫНЫН ЖЕТЕКЧИЛЕР </w:t>
      </w:r>
    </w:p>
    <w:p w14:paraId="3F5640C1" w14:textId="77777777" w:rsidR="00C8407D" w:rsidRDefault="00C8407D" w:rsidP="00C8407D">
      <w:pPr>
        <w:pStyle w:val="NormalWeb"/>
        <w:spacing w:before="0" w:beforeAutospacing="0" w:after="0" w:afterAutospacing="0" w:line="264" w:lineRule="auto"/>
        <w:jc w:val="center"/>
        <w:rPr>
          <w:rFonts w:ascii="Arial" w:eastAsia="Calibri" w:hAnsi="Arial" w:cs="Arial"/>
          <w:b/>
          <w:bCs/>
          <w:color w:val="006666"/>
          <w:kern w:val="24"/>
          <w:sz w:val="22"/>
          <w:szCs w:val="22"/>
          <w:lang w:val="ky-KG"/>
        </w:rPr>
      </w:pPr>
      <w:r w:rsidRPr="00C8407D">
        <w:rPr>
          <w:rFonts w:ascii="Arial" w:eastAsia="Calibri" w:hAnsi="Arial" w:cs="Arial"/>
          <w:b/>
          <w:bCs/>
          <w:color w:val="006666"/>
          <w:kern w:val="24"/>
          <w:sz w:val="22"/>
          <w:szCs w:val="22"/>
        </w:rPr>
        <w:t>БИРИКМЕСИНИН I СЪЕЗДИ</w:t>
      </w:r>
    </w:p>
    <w:p w14:paraId="70D2A7B3" w14:textId="4CFABD75" w:rsidR="00377BC4" w:rsidRPr="00C8407D" w:rsidRDefault="00C8407D" w:rsidP="00C8407D">
      <w:pPr>
        <w:pStyle w:val="NormalWeb"/>
        <w:spacing w:before="0" w:beforeAutospacing="0" w:after="0" w:afterAutospacing="0" w:line="264" w:lineRule="auto"/>
        <w:jc w:val="center"/>
        <w:rPr>
          <w:sz w:val="22"/>
          <w:szCs w:val="22"/>
        </w:rPr>
      </w:pPr>
      <w:r>
        <w:rPr>
          <w:rFonts w:ascii="Arial" w:eastAsiaTheme="minorEastAsia" w:hAnsi="Arial" w:cs="Arial"/>
        </w:rPr>
        <w:t xml:space="preserve"> 31</w:t>
      </w:r>
      <w:r>
        <w:rPr>
          <w:rFonts w:ascii="Arial" w:eastAsiaTheme="minorEastAsia" w:hAnsi="Arial" w:cs="Arial"/>
          <w:lang w:val="ky-KG"/>
        </w:rPr>
        <w:t>-май</w:t>
      </w:r>
      <w:r>
        <w:rPr>
          <w:rFonts w:ascii="Arial" w:eastAsiaTheme="minorEastAsia" w:hAnsi="Arial" w:cs="Arial"/>
        </w:rPr>
        <w:t>, 2024-жыл</w:t>
      </w:r>
      <w:r w:rsidR="00377BC4">
        <w:rPr>
          <w:rFonts w:ascii="Arial" w:eastAsiaTheme="minorEastAsia" w:hAnsi="Arial" w:cs="Arial"/>
        </w:rPr>
        <w:tab/>
      </w:r>
      <w:r w:rsidR="00377BC4">
        <w:rPr>
          <w:rFonts w:ascii="Arial" w:eastAsiaTheme="minorEastAsia" w:hAnsi="Arial" w:cs="Arial"/>
        </w:rPr>
        <w:tab/>
      </w:r>
      <w:r w:rsidR="00377BC4">
        <w:rPr>
          <w:rFonts w:ascii="Arial" w:eastAsiaTheme="minorEastAsia" w:hAnsi="Arial" w:cs="Arial"/>
        </w:rPr>
        <w:tab/>
      </w:r>
      <w:r w:rsidR="00377BC4">
        <w:rPr>
          <w:rFonts w:ascii="Arial" w:eastAsiaTheme="minorEastAsia" w:hAnsi="Arial" w:cs="Arial"/>
        </w:rPr>
        <w:tab/>
      </w:r>
      <w:r w:rsidR="00377BC4">
        <w:rPr>
          <w:rFonts w:ascii="Arial" w:eastAsiaTheme="minorEastAsia" w:hAnsi="Arial" w:cs="Arial"/>
        </w:rPr>
        <w:tab/>
      </w:r>
      <w:r w:rsidR="00377BC4">
        <w:rPr>
          <w:rFonts w:ascii="Arial" w:eastAsiaTheme="minorEastAsia" w:hAnsi="Arial" w:cs="Arial"/>
        </w:rPr>
        <w:tab/>
      </w:r>
      <w:r w:rsidR="00377BC4">
        <w:rPr>
          <w:rFonts w:ascii="Arial" w:eastAsiaTheme="minorEastAsia" w:hAnsi="Arial" w:cs="Arial"/>
        </w:rPr>
        <w:tab/>
      </w:r>
      <w:r>
        <w:rPr>
          <w:rFonts w:ascii="Arial" w:eastAsiaTheme="minorEastAsia" w:hAnsi="Arial" w:cs="Arial"/>
        </w:rPr>
        <w:t xml:space="preserve">                  </w:t>
      </w:r>
      <w:r w:rsidR="00377BC4" w:rsidRPr="00377BC4">
        <w:rPr>
          <w:rFonts w:ascii="Arial" w:eastAsiaTheme="minorEastAsia" w:hAnsi="Arial" w:cs="Arial"/>
        </w:rPr>
        <w:t xml:space="preserve"> Бишкек</w:t>
      </w:r>
      <w:r>
        <w:rPr>
          <w:rFonts w:ascii="Arial" w:eastAsiaTheme="minorEastAsia" w:hAnsi="Arial" w:cs="Arial"/>
        </w:rPr>
        <w:t xml:space="preserve"> шаары</w:t>
      </w:r>
    </w:p>
    <w:bookmarkEnd w:id="0"/>
    <w:p w14:paraId="1AEBC340" w14:textId="41234C21" w:rsidR="00A10B75" w:rsidRPr="00377BC4" w:rsidRDefault="000A373C" w:rsidP="00A55CB4">
      <w:pPr>
        <w:jc w:val="center"/>
        <w:rPr>
          <w:rFonts w:ascii="Arial" w:eastAsiaTheme="minorEastAsia" w:hAnsi="Arial" w:cs="Arial"/>
          <w:b/>
          <w:bCs/>
          <w:sz w:val="28"/>
          <w:szCs w:val="28"/>
          <w:u w:val="none"/>
          <w:lang w:val="ru-RU"/>
        </w:rPr>
      </w:pPr>
      <w:r w:rsidRPr="00377BC4">
        <w:rPr>
          <w:rFonts w:ascii="Arial" w:eastAsiaTheme="minorEastAsia" w:hAnsi="Arial" w:cs="Arial"/>
          <w:b/>
          <w:bCs/>
          <w:sz w:val="28"/>
          <w:szCs w:val="28"/>
          <w:u w:val="none"/>
          <w:lang w:val="ru-RU"/>
        </w:rPr>
        <w:t>РЕЗОЛЮЦИ</w:t>
      </w:r>
      <w:r w:rsidR="00377BC4" w:rsidRPr="00377BC4">
        <w:rPr>
          <w:rFonts w:ascii="Arial" w:eastAsiaTheme="minorEastAsia" w:hAnsi="Arial" w:cs="Arial"/>
          <w:b/>
          <w:bCs/>
          <w:sz w:val="28"/>
          <w:szCs w:val="28"/>
          <w:u w:val="none"/>
          <w:lang w:val="ru-RU"/>
        </w:rPr>
        <w:t>Я</w:t>
      </w:r>
    </w:p>
    <w:p w14:paraId="3E893F22" w14:textId="3D3A551C" w:rsidR="00C8407D" w:rsidRDefault="00C8407D" w:rsidP="008A31EE">
      <w:pPr>
        <w:shd w:val="clear" w:color="auto" w:fill="FFFFFF"/>
        <w:spacing w:before="120" w:after="240" w:line="240" w:lineRule="auto"/>
        <w:jc w:val="both"/>
        <w:rPr>
          <w:rFonts w:ascii="Arial" w:eastAsiaTheme="minorEastAsia" w:hAnsi="Arial" w:cs="Arial"/>
          <w:u w:val="none"/>
          <w:lang w:val="ru-RU"/>
        </w:rPr>
      </w:pPr>
      <w:r w:rsidRPr="00C8407D">
        <w:rPr>
          <w:rFonts w:ascii="Arial" w:eastAsiaTheme="minorEastAsia" w:hAnsi="Arial" w:cs="Arial"/>
          <w:u w:val="none"/>
          <w:lang w:val="ru-RU"/>
        </w:rPr>
        <w:t>2024-жылдын 31-майында Бишкек шаарында Кыргыз Республикасынын Саламаттык сактоо министрлигинин колдоосу менен Кыргыз Республикасынын Саламаттык сактоо уюмдарынын жетекчилеринин Ассоциациясынын (</w:t>
      </w:r>
      <w:r>
        <w:rPr>
          <w:rFonts w:ascii="Arial" w:eastAsiaTheme="minorEastAsia" w:hAnsi="Arial" w:cs="Arial"/>
          <w:u w:val="none"/>
          <w:lang w:val="ru-RU"/>
        </w:rPr>
        <w:t>КР ССУЖА</w:t>
      </w:r>
      <w:r w:rsidRPr="00C8407D">
        <w:rPr>
          <w:rFonts w:ascii="Arial" w:eastAsiaTheme="minorEastAsia" w:hAnsi="Arial" w:cs="Arial"/>
          <w:u w:val="none"/>
          <w:lang w:val="ru-RU"/>
        </w:rPr>
        <w:t xml:space="preserve">) Биринчи </w:t>
      </w:r>
      <w:r>
        <w:rPr>
          <w:rFonts w:ascii="Arial" w:eastAsiaTheme="minorEastAsia" w:hAnsi="Arial" w:cs="Arial"/>
          <w:u w:val="none"/>
          <w:lang w:val="ru-RU"/>
        </w:rPr>
        <w:t>Съезди</w:t>
      </w:r>
      <w:r w:rsidRPr="00C8407D">
        <w:rPr>
          <w:rFonts w:ascii="Arial" w:eastAsiaTheme="minorEastAsia" w:hAnsi="Arial" w:cs="Arial"/>
          <w:u w:val="none"/>
          <w:lang w:val="ru-RU"/>
        </w:rPr>
        <w:t xml:space="preserve"> болуп өттү. </w:t>
      </w:r>
      <w:r>
        <w:rPr>
          <w:rFonts w:ascii="Arial" w:eastAsiaTheme="minorEastAsia" w:hAnsi="Arial" w:cs="Arial"/>
          <w:u w:val="none"/>
          <w:lang w:val="ru-RU"/>
        </w:rPr>
        <w:t>Съездге</w:t>
      </w:r>
      <w:r w:rsidRPr="00C8407D">
        <w:rPr>
          <w:rFonts w:ascii="Arial" w:eastAsiaTheme="minorEastAsia" w:hAnsi="Arial" w:cs="Arial"/>
          <w:u w:val="none"/>
          <w:lang w:val="ru-RU"/>
        </w:rPr>
        <w:t xml:space="preserve"> КР </w:t>
      </w:r>
      <w:r>
        <w:rPr>
          <w:rFonts w:ascii="Arial" w:eastAsiaTheme="minorEastAsia" w:hAnsi="Arial" w:cs="Arial"/>
          <w:u w:val="none"/>
          <w:lang w:val="ru-RU"/>
        </w:rPr>
        <w:t>ССУЖАнын</w:t>
      </w:r>
      <w:r w:rsidRPr="00C8407D">
        <w:rPr>
          <w:rFonts w:ascii="Arial" w:eastAsiaTheme="minorEastAsia" w:hAnsi="Arial" w:cs="Arial"/>
          <w:u w:val="none"/>
          <w:lang w:val="ru-RU"/>
        </w:rPr>
        <w:t xml:space="preserve"> </w:t>
      </w:r>
      <w:r w:rsidR="006C1F37" w:rsidRPr="006C1F37">
        <w:rPr>
          <w:rFonts w:ascii="Arial" w:eastAsiaTheme="minorEastAsia" w:hAnsi="Arial" w:cs="Arial"/>
          <w:u w:val="none"/>
          <w:lang w:val="ru-RU"/>
        </w:rPr>
        <w:t>135</w:t>
      </w:r>
      <w:r w:rsidRPr="00C8407D">
        <w:rPr>
          <w:rFonts w:ascii="Arial" w:eastAsiaTheme="minorEastAsia" w:hAnsi="Arial" w:cs="Arial"/>
          <w:u w:val="none"/>
          <w:lang w:val="ru-RU"/>
        </w:rPr>
        <w:t xml:space="preserve"> мүчөсү, ошондой эле улуттук деңгээлдеги уюмдардын, билим берүү, коомдук жана эл аралык уюмдардын 4</w:t>
      </w:r>
      <w:r w:rsidR="006C1F37" w:rsidRPr="006C1F37">
        <w:rPr>
          <w:rFonts w:ascii="Arial" w:eastAsiaTheme="minorEastAsia" w:hAnsi="Arial" w:cs="Arial"/>
          <w:u w:val="none"/>
          <w:lang w:val="ru-RU"/>
        </w:rPr>
        <w:t>1</w:t>
      </w:r>
      <w:r w:rsidRPr="00C8407D">
        <w:rPr>
          <w:rFonts w:ascii="Arial" w:eastAsiaTheme="minorEastAsia" w:hAnsi="Arial" w:cs="Arial"/>
          <w:u w:val="none"/>
          <w:lang w:val="ru-RU"/>
        </w:rPr>
        <w:t xml:space="preserve"> өкүлү катышты.</w:t>
      </w:r>
    </w:p>
    <w:p w14:paraId="1D24F0AA" w14:textId="1AB122CD" w:rsidR="00C8407D" w:rsidRDefault="00C8407D" w:rsidP="008A31EE">
      <w:pPr>
        <w:spacing w:after="240" w:line="240" w:lineRule="auto"/>
        <w:rPr>
          <w:rFonts w:ascii="Arial" w:eastAsiaTheme="minorEastAsia" w:hAnsi="Arial" w:cs="Arial"/>
          <w:lang w:val="ru-RU"/>
        </w:rPr>
      </w:pPr>
      <w:r w:rsidRPr="00C8407D">
        <w:rPr>
          <w:rFonts w:ascii="Arial" w:eastAsiaTheme="minorEastAsia" w:hAnsi="Arial" w:cs="Arial"/>
          <w:lang w:val="ru-RU"/>
        </w:rPr>
        <w:t xml:space="preserve">Съезддин негизги максаты </w:t>
      </w:r>
      <w:r w:rsidRPr="00184522">
        <w:rPr>
          <w:rFonts w:ascii="Arial" w:eastAsiaTheme="minorEastAsia" w:hAnsi="Arial" w:cs="Arial"/>
          <w:u w:val="none"/>
          <w:lang w:val="ru-RU"/>
        </w:rPr>
        <w:t>Ассоциациянын ишмердүүлүгүнүн жыйынтыгын чыгаруу, саламаттыкты сактоо уюмдарын башкаруудагы актуалдуу маселелерди талкуулоо жана жакынкы беш жылдыкта стратегиялык иш багыттары боюнча биргелешкен чечимдерди иштеп чыгуу үчүн КР ССУЖА мүчөлөрүн бириктирүү болду</w:t>
      </w:r>
      <w:r w:rsidRPr="00C8407D">
        <w:rPr>
          <w:rFonts w:ascii="Arial" w:eastAsiaTheme="minorEastAsia" w:hAnsi="Arial" w:cs="Arial"/>
          <w:lang w:val="ru-RU"/>
        </w:rPr>
        <w:t>.</w:t>
      </w:r>
    </w:p>
    <w:p w14:paraId="77C7379A" w14:textId="01C12FD1" w:rsidR="00C8407D" w:rsidRDefault="00C8407D" w:rsidP="008A31EE">
      <w:pPr>
        <w:spacing w:after="240" w:line="240" w:lineRule="auto"/>
        <w:rPr>
          <w:rFonts w:ascii="Arial" w:eastAsiaTheme="minorEastAsia" w:hAnsi="Arial" w:cs="Arial"/>
          <w:u w:val="none"/>
          <w:lang w:val="ru-RU"/>
        </w:rPr>
      </w:pPr>
      <w:r w:rsidRPr="00C8407D">
        <w:rPr>
          <w:rFonts w:ascii="Arial" w:eastAsiaTheme="minorEastAsia" w:hAnsi="Arial" w:cs="Arial"/>
          <w:u w:val="none"/>
          <w:lang w:val="ru-RU"/>
        </w:rPr>
        <w:t xml:space="preserve">Угулган баяндамалардын жана өткөрүлгөн талкуулардын негизинде КР </w:t>
      </w:r>
      <w:r>
        <w:rPr>
          <w:rFonts w:ascii="Arial" w:eastAsiaTheme="minorEastAsia" w:hAnsi="Arial" w:cs="Arial"/>
          <w:u w:val="none"/>
          <w:lang w:val="ru-RU"/>
        </w:rPr>
        <w:t>ССУЖАны</w:t>
      </w:r>
      <w:r w:rsidRPr="00C8407D">
        <w:rPr>
          <w:rFonts w:ascii="Arial" w:eastAsiaTheme="minorEastAsia" w:hAnsi="Arial" w:cs="Arial"/>
          <w:u w:val="none"/>
          <w:lang w:val="ru-RU"/>
        </w:rPr>
        <w:t>н мүчөлөрү чечим кабыл алышты:</w:t>
      </w:r>
    </w:p>
    <w:p w14:paraId="4325D314" w14:textId="77777777" w:rsidR="00C8407D" w:rsidRPr="005F152B" w:rsidRDefault="00C8407D" w:rsidP="005F152B">
      <w:pPr>
        <w:shd w:val="clear" w:color="auto" w:fill="FFFFFF"/>
        <w:spacing w:after="240" w:line="240" w:lineRule="auto"/>
        <w:jc w:val="both"/>
        <w:rPr>
          <w:rFonts w:ascii="Arial" w:eastAsiaTheme="minorEastAsia" w:hAnsi="Arial" w:cs="Arial"/>
          <w:u w:val="none"/>
          <w:lang w:val="ru-RU"/>
        </w:rPr>
      </w:pPr>
      <w:r w:rsidRPr="005F152B">
        <w:rPr>
          <w:rFonts w:ascii="Arial" w:eastAsiaTheme="minorEastAsia" w:hAnsi="Arial" w:cs="Arial"/>
          <w:b/>
          <w:bCs/>
          <w:u w:val="none"/>
          <w:lang w:val="ru-RU"/>
        </w:rPr>
        <w:t>1-БӨЛҮМ: УЮШТУРУУ МАСЕЛЕЛЕРИ</w:t>
      </w:r>
    </w:p>
    <w:p w14:paraId="6EFDB7C7" w14:textId="77777777" w:rsidR="005F152B" w:rsidRDefault="005F152B" w:rsidP="008A31EE">
      <w:pPr>
        <w:pStyle w:val="ListParagraph"/>
        <w:numPr>
          <w:ilvl w:val="0"/>
          <w:numId w:val="6"/>
        </w:numPr>
        <w:shd w:val="clear" w:color="auto" w:fill="FFFFFF"/>
        <w:spacing w:after="240" w:line="240" w:lineRule="auto"/>
        <w:contextualSpacing w:val="0"/>
        <w:jc w:val="both"/>
        <w:rPr>
          <w:rFonts w:ascii="Arial" w:eastAsiaTheme="minorEastAsia" w:hAnsi="Arial" w:cs="Arial"/>
          <w:u w:val="none"/>
          <w:lang w:val="ru-RU"/>
        </w:rPr>
      </w:pPr>
      <w:r w:rsidRPr="005F152B">
        <w:rPr>
          <w:rFonts w:ascii="Arial" w:eastAsiaTheme="minorEastAsia" w:hAnsi="Arial" w:cs="Arial"/>
          <w:u w:val="none"/>
          <w:lang w:val="ru-RU"/>
        </w:rPr>
        <w:t xml:space="preserve">1. КР </w:t>
      </w:r>
      <w:r>
        <w:rPr>
          <w:rFonts w:ascii="Arial" w:eastAsiaTheme="minorEastAsia" w:hAnsi="Arial" w:cs="Arial"/>
          <w:u w:val="none"/>
          <w:lang w:val="ru-RU"/>
        </w:rPr>
        <w:t>ССУЖА</w:t>
      </w:r>
      <w:r w:rsidRPr="005F152B">
        <w:rPr>
          <w:rFonts w:ascii="Arial" w:eastAsiaTheme="minorEastAsia" w:hAnsi="Arial" w:cs="Arial"/>
          <w:u w:val="none"/>
          <w:lang w:val="ru-RU"/>
        </w:rPr>
        <w:t xml:space="preserve"> </w:t>
      </w:r>
      <w:r>
        <w:rPr>
          <w:rFonts w:ascii="Arial" w:eastAsiaTheme="minorEastAsia" w:hAnsi="Arial" w:cs="Arial"/>
          <w:u w:val="none"/>
          <w:lang w:val="ru-RU"/>
        </w:rPr>
        <w:t>Б</w:t>
      </w:r>
      <w:r w:rsidRPr="005F152B">
        <w:rPr>
          <w:rFonts w:ascii="Arial" w:eastAsiaTheme="minorEastAsia" w:hAnsi="Arial" w:cs="Arial"/>
          <w:u w:val="none"/>
          <w:lang w:val="ru-RU"/>
        </w:rPr>
        <w:t>ашкармалыгынын 2022-2023-жылдарга аткарылган иштери жөнүндө отчету кабыл алынсын жана бекитилсин.</w:t>
      </w:r>
    </w:p>
    <w:p w14:paraId="18F304AF" w14:textId="77777777" w:rsidR="005F152B" w:rsidRDefault="005F152B" w:rsidP="008A31EE">
      <w:pPr>
        <w:pStyle w:val="ListParagraph"/>
        <w:numPr>
          <w:ilvl w:val="0"/>
          <w:numId w:val="6"/>
        </w:numPr>
        <w:shd w:val="clear" w:color="auto" w:fill="FFFFFF"/>
        <w:spacing w:after="240" w:line="240" w:lineRule="auto"/>
        <w:contextualSpacing w:val="0"/>
        <w:jc w:val="both"/>
        <w:rPr>
          <w:rFonts w:ascii="Arial" w:eastAsiaTheme="minorEastAsia" w:hAnsi="Arial" w:cs="Arial"/>
          <w:u w:val="none"/>
          <w:lang w:val="ru-RU"/>
        </w:rPr>
      </w:pPr>
      <w:r w:rsidRPr="005F152B">
        <w:rPr>
          <w:rFonts w:ascii="Arial" w:eastAsiaTheme="minorEastAsia" w:hAnsi="Arial" w:cs="Arial"/>
          <w:u w:val="none"/>
          <w:lang w:val="ru-RU"/>
        </w:rPr>
        <w:t xml:space="preserve"> 2024-2028-жылдары КР </w:t>
      </w:r>
      <w:r>
        <w:rPr>
          <w:rFonts w:ascii="Arial" w:eastAsiaTheme="minorEastAsia" w:hAnsi="Arial" w:cs="Arial"/>
          <w:u w:val="none"/>
          <w:lang w:val="ru-RU"/>
        </w:rPr>
        <w:t>ССУЖАны</w:t>
      </w:r>
      <w:r w:rsidRPr="005F152B">
        <w:rPr>
          <w:rFonts w:ascii="Arial" w:eastAsiaTheme="minorEastAsia" w:hAnsi="Arial" w:cs="Arial"/>
          <w:u w:val="none"/>
          <w:lang w:val="ru-RU"/>
        </w:rPr>
        <w:t>н ишинин артыкчылыктуу багыттары бекитилсин.</w:t>
      </w:r>
    </w:p>
    <w:p w14:paraId="6123E41C" w14:textId="77777777" w:rsidR="005F152B" w:rsidRDefault="005F152B" w:rsidP="008A31EE">
      <w:pPr>
        <w:pStyle w:val="ListParagraph"/>
        <w:numPr>
          <w:ilvl w:val="0"/>
          <w:numId w:val="6"/>
        </w:numPr>
        <w:shd w:val="clear" w:color="auto" w:fill="FFFFFF"/>
        <w:spacing w:after="240" w:line="240" w:lineRule="auto"/>
        <w:contextualSpacing w:val="0"/>
        <w:jc w:val="both"/>
        <w:rPr>
          <w:rFonts w:ascii="Arial" w:eastAsiaTheme="minorEastAsia" w:hAnsi="Arial" w:cs="Arial"/>
          <w:u w:val="none"/>
          <w:lang w:val="ru-RU"/>
        </w:rPr>
      </w:pPr>
      <w:r>
        <w:rPr>
          <w:rFonts w:ascii="Arial" w:eastAsiaTheme="minorEastAsia" w:hAnsi="Arial" w:cs="Arial"/>
          <w:u w:val="none"/>
          <w:lang w:val="ru-RU"/>
        </w:rPr>
        <w:t>КР ССУЖА</w:t>
      </w:r>
      <w:r w:rsidRPr="005F152B">
        <w:rPr>
          <w:rFonts w:ascii="Arial" w:eastAsiaTheme="minorEastAsia" w:hAnsi="Arial" w:cs="Arial"/>
          <w:u w:val="none"/>
          <w:lang w:val="ru-RU"/>
        </w:rPr>
        <w:t xml:space="preserve"> Башкарма</w:t>
      </w:r>
      <w:r>
        <w:rPr>
          <w:rFonts w:ascii="Arial" w:eastAsiaTheme="minorEastAsia" w:hAnsi="Arial" w:cs="Arial"/>
          <w:u w:val="none"/>
          <w:lang w:val="ru-RU"/>
        </w:rPr>
        <w:t>лыг</w:t>
      </w:r>
      <w:r w:rsidRPr="005F152B">
        <w:rPr>
          <w:rFonts w:ascii="Arial" w:eastAsiaTheme="minorEastAsia" w:hAnsi="Arial" w:cs="Arial"/>
          <w:u w:val="none"/>
          <w:lang w:val="ru-RU"/>
        </w:rPr>
        <w:t>ынын мүчөлөрүн 2024-2026-жылдарга шайлоо өттү деп табылсын.</w:t>
      </w:r>
    </w:p>
    <w:p w14:paraId="5BF0FEEC" w14:textId="4770854A" w:rsidR="005F152B" w:rsidRDefault="005F152B" w:rsidP="005F152B">
      <w:pPr>
        <w:pStyle w:val="ListParagraph"/>
        <w:numPr>
          <w:ilvl w:val="0"/>
          <w:numId w:val="6"/>
        </w:numPr>
        <w:shd w:val="clear" w:color="auto" w:fill="FFFFFF"/>
        <w:tabs>
          <w:tab w:val="left" w:pos="0"/>
        </w:tabs>
        <w:spacing w:after="240" w:line="240" w:lineRule="auto"/>
        <w:contextualSpacing w:val="0"/>
        <w:rPr>
          <w:rFonts w:ascii="Arial" w:eastAsiaTheme="minorEastAsia" w:hAnsi="Arial" w:cs="Arial"/>
          <w:u w:val="none"/>
          <w:lang w:val="ru-RU"/>
        </w:rPr>
      </w:pPr>
      <w:r w:rsidRPr="005F152B">
        <w:rPr>
          <w:rFonts w:ascii="Arial" w:eastAsiaTheme="minorEastAsia" w:hAnsi="Arial" w:cs="Arial"/>
          <w:u w:val="none"/>
          <w:lang w:val="ru-RU"/>
        </w:rPr>
        <w:t>Съезддин резолюциясы Кыргыз Республикасынын Саламаттык сактоо министрине жиберилсин.</w:t>
      </w:r>
    </w:p>
    <w:p w14:paraId="3149775A" w14:textId="5AC7DA0C" w:rsidR="005F152B" w:rsidRPr="005F152B" w:rsidRDefault="005F152B" w:rsidP="005F152B">
      <w:pPr>
        <w:shd w:val="clear" w:color="auto" w:fill="FFFFFF"/>
        <w:tabs>
          <w:tab w:val="left" w:pos="0"/>
        </w:tabs>
        <w:spacing w:after="240" w:line="240" w:lineRule="auto"/>
        <w:rPr>
          <w:rFonts w:ascii="Arial" w:eastAsiaTheme="minorEastAsia" w:hAnsi="Arial" w:cs="Arial"/>
          <w:b/>
          <w:bCs/>
          <w:highlight w:val="yellow"/>
          <w:u w:val="none"/>
          <w:lang w:val="ru-RU"/>
        </w:rPr>
      </w:pPr>
      <w:r w:rsidRPr="005F152B">
        <w:rPr>
          <w:rFonts w:ascii="Arial" w:eastAsiaTheme="minorEastAsia" w:hAnsi="Arial" w:cs="Arial"/>
          <w:b/>
          <w:bCs/>
          <w:u w:val="none"/>
          <w:lang w:val="ru-RU"/>
        </w:rPr>
        <w:t>2-БӨЛҮМ: САЛАМАТТЫК САКТОО УЮМДАРЫНЫН ЖЕТЕКЧИЛЕРИН КОЛДОО МЕХАНИЗМДЕРИ ЖАНА БАШКАРУУЧУЛУК КАДРЛАР</w:t>
      </w:r>
    </w:p>
    <w:p w14:paraId="0944C34A" w14:textId="77777777" w:rsidR="005F152B" w:rsidRDefault="005F152B" w:rsidP="008A31EE">
      <w:pPr>
        <w:pStyle w:val="ListParagraph"/>
        <w:numPr>
          <w:ilvl w:val="0"/>
          <w:numId w:val="6"/>
        </w:numPr>
        <w:spacing w:after="240" w:line="240" w:lineRule="auto"/>
        <w:contextualSpacing w:val="0"/>
        <w:jc w:val="both"/>
        <w:rPr>
          <w:rFonts w:ascii="Arial" w:eastAsiaTheme="minorEastAsia" w:hAnsi="Arial" w:cs="Arial"/>
          <w:u w:val="none"/>
          <w:lang w:val="ru-RU"/>
        </w:rPr>
      </w:pPr>
      <w:r w:rsidRPr="005F152B">
        <w:rPr>
          <w:rFonts w:ascii="Arial" w:eastAsiaTheme="minorEastAsia" w:hAnsi="Arial" w:cs="Arial"/>
          <w:u w:val="none"/>
          <w:lang w:val="ru-RU"/>
        </w:rPr>
        <w:t xml:space="preserve">Саламаттык сактоо системасынын стратегиялык жана оперативдүү маселелерине жана аны реформалоого, анын ичинде </w:t>
      </w:r>
      <w:r>
        <w:rPr>
          <w:rFonts w:ascii="Arial" w:eastAsiaTheme="minorEastAsia" w:hAnsi="Arial" w:cs="Arial"/>
          <w:u w:val="none"/>
          <w:lang w:val="ru-RU"/>
        </w:rPr>
        <w:t>укуктук-ченемдик актылард</w:t>
      </w:r>
      <w:r w:rsidRPr="005F152B">
        <w:rPr>
          <w:rFonts w:ascii="Arial" w:eastAsiaTheme="minorEastAsia" w:hAnsi="Arial" w:cs="Arial"/>
          <w:u w:val="none"/>
          <w:lang w:val="ru-RU"/>
        </w:rPr>
        <w:t xml:space="preserve">ы иштеп чыгууга тиешеси бар бардык улуттук демилгелерге жана иш-чараларга КР </w:t>
      </w:r>
      <w:r>
        <w:rPr>
          <w:rFonts w:ascii="Arial" w:eastAsiaTheme="minorEastAsia" w:hAnsi="Arial" w:cs="Arial"/>
          <w:u w:val="none"/>
          <w:lang w:val="ru-RU"/>
        </w:rPr>
        <w:t>ССУЖА</w:t>
      </w:r>
      <w:r w:rsidRPr="005F152B">
        <w:rPr>
          <w:rFonts w:ascii="Arial" w:eastAsiaTheme="minorEastAsia" w:hAnsi="Arial" w:cs="Arial"/>
          <w:u w:val="none"/>
          <w:lang w:val="ru-RU"/>
        </w:rPr>
        <w:t xml:space="preserve"> мүчөлөрүн тартуу жана катышуусу зарыл жана милдеттүү деп эсептелсин.</w:t>
      </w:r>
    </w:p>
    <w:p w14:paraId="48A339AA" w14:textId="15BDE43B" w:rsidR="005F152B" w:rsidRDefault="005F152B" w:rsidP="008A31EE">
      <w:pPr>
        <w:pStyle w:val="ListParagraph"/>
        <w:numPr>
          <w:ilvl w:val="0"/>
          <w:numId w:val="6"/>
        </w:numPr>
        <w:spacing w:after="240" w:line="240" w:lineRule="auto"/>
        <w:contextualSpacing w:val="0"/>
        <w:jc w:val="both"/>
        <w:rPr>
          <w:rFonts w:ascii="Arial" w:eastAsiaTheme="minorEastAsia" w:hAnsi="Arial" w:cs="Arial"/>
          <w:u w:val="none"/>
          <w:lang w:val="ru-RU"/>
        </w:rPr>
      </w:pPr>
      <w:r w:rsidRPr="005F152B">
        <w:rPr>
          <w:rFonts w:ascii="Arial" w:eastAsiaTheme="minorEastAsia" w:hAnsi="Arial" w:cs="Arial"/>
          <w:u w:val="none"/>
          <w:lang w:val="ru-RU"/>
        </w:rPr>
        <w:t xml:space="preserve">Кыргыз Республикасынын Саламаттык сактоо министрлигине Саламаттык сактоо уюмдарындагы административдик-башкаруу персоналынын ишин оптималдаштыруу боюнча Министрлик тарабынан пландаштырылган сунуштарды иштеп чыгууга жана ишке ашырууга КР </w:t>
      </w:r>
      <w:r>
        <w:rPr>
          <w:rFonts w:ascii="Arial" w:eastAsiaTheme="minorEastAsia" w:hAnsi="Arial" w:cs="Arial"/>
          <w:u w:val="none"/>
          <w:lang w:val="ru-RU"/>
        </w:rPr>
        <w:t>ССУЖАсын</w:t>
      </w:r>
      <w:r w:rsidRPr="005F152B">
        <w:rPr>
          <w:rFonts w:ascii="Arial" w:eastAsiaTheme="minorEastAsia" w:hAnsi="Arial" w:cs="Arial"/>
          <w:u w:val="none"/>
          <w:lang w:val="ru-RU"/>
        </w:rPr>
        <w:t xml:space="preserve"> тартуу сунушталсын.</w:t>
      </w:r>
    </w:p>
    <w:p w14:paraId="16458900" w14:textId="313467D7" w:rsidR="00BE62C5" w:rsidRDefault="00BE62C5" w:rsidP="008A31EE">
      <w:pPr>
        <w:pStyle w:val="ListParagraph"/>
        <w:numPr>
          <w:ilvl w:val="0"/>
          <w:numId w:val="6"/>
        </w:numPr>
        <w:shd w:val="clear" w:color="auto" w:fill="FFFFFF"/>
        <w:spacing w:after="240" w:line="240" w:lineRule="auto"/>
        <w:contextualSpacing w:val="0"/>
        <w:jc w:val="both"/>
        <w:rPr>
          <w:rFonts w:ascii="Arial" w:eastAsiaTheme="minorEastAsia" w:hAnsi="Arial" w:cs="Arial"/>
          <w:u w:val="none"/>
          <w:lang w:val="ru-RU"/>
        </w:rPr>
      </w:pPr>
      <w:r w:rsidRPr="00BE62C5">
        <w:rPr>
          <w:rFonts w:ascii="Arial" w:eastAsiaTheme="minorEastAsia" w:hAnsi="Arial" w:cs="Arial"/>
          <w:u w:val="none"/>
          <w:lang w:val="ru-RU"/>
        </w:rPr>
        <w:t xml:space="preserve">Кыргыз Республикасынын Саламаттык сактоо министрлигине </w:t>
      </w:r>
      <w:r>
        <w:rPr>
          <w:rFonts w:ascii="Arial" w:eastAsiaTheme="minorEastAsia" w:hAnsi="Arial" w:cs="Arial"/>
          <w:u w:val="none"/>
          <w:lang w:val="ru-RU"/>
        </w:rPr>
        <w:t>ССжМТӨБ</w:t>
      </w:r>
      <w:r w:rsidRPr="00BE62C5">
        <w:rPr>
          <w:rFonts w:ascii="Arial" w:eastAsiaTheme="minorEastAsia" w:hAnsi="Arial" w:cs="Arial"/>
          <w:u w:val="none"/>
          <w:lang w:val="ru-RU"/>
        </w:rPr>
        <w:t xml:space="preserve"> алдында саламаттык сактоо уюмдарынын жетекчилеринин натыйжалуу иши үчүн зарыл болгон ченемдик-укуктук жана методикалык мүнөздөгү материалдарды (анын ичинде аудио -, видеоматериалдарды) камтыган электрондук китепканалык маалымат базасын түзүүнү колдоо, ошондой эле аларды дайыма жаңыртып туруу жана толуктоо сунушталсын.</w:t>
      </w:r>
    </w:p>
    <w:p w14:paraId="35F8BCF3" w14:textId="400DC471" w:rsidR="0081522B" w:rsidRPr="0033663C" w:rsidRDefault="00BE62C5" w:rsidP="008A31EE">
      <w:pPr>
        <w:pStyle w:val="ListParagraph"/>
        <w:numPr>
          <w:ilvl w:val="0"/>
          <w:numId w:val="6"/>
        </w:numPr>
        <w:shd w:val="clear" w:color="auto" w:fill="FFFFFF"/>
        <w:spacing w:after="240" w:line="240" w:lineRule="auto"/>
        <w:contextualSpacing w:val="0"/>
        <w:jc w:val="both"/>
        <w:rPr>
          <w:rFonts w:ascii="Arial" w:eastAsiaTheme="minorEastAsia" w:hAnsi="Arial" w:cs="Arial"/>
          <w:u w:val="none"/>
          <w:lang w:val="ru-RU"/>
        </w:rPr>
      </w:pPr>
      <w:r w:rsidRPr="00BE62C5">
        <w:rPr>
          <w:rFonts w:ascii="Arial" w:eastAsiaTheme="minorEastAsia" w:hAnsi="Arial" w:cs="Arial"/>
          <w:u w:val="none"/>
          <w:lang w:val="ru-RU"/>
        </w:rPr>
        <w:t xml:space="preserve">Кыргыз Республикасынын Саламаттык сактоо министрлигине ведомстволук локалдык актыларды милдеттүү түрдө жиберүү үчүн КР </w:t>
      </w:r>
      <w:r>
        <w:rPr>
          <w:rFonts w:ascii="Arial" w:eastAsiaTheme="minorEastAsia" w:hAnsi="Arial" w:cs="Arial"/>
          <w:u w:val="none"/>
          <w:lang w:val="ru-RU"/>
        </w:rPr>
        <w:t>ССУЖАс</w:t>
      </w:r>
      <w:r w:rsidRPr="00BE62C5">
        <w:rPr>
          <w:rFonts w:ascii="Arial" w:eastAsiaTheme="minorEastAsia" w:hAnsi="Arial" w:cs="Arial"/>
          <w:u w:val="none"/>
          <w:lang w:val="ru-RU"/>
        </w:rPr>
        <w:t>ын уюмдардын тизмесине киргизүү сунушталсын</w:t>
      </w:r>
      <w:r w:rsidR="0081522B" w:rsidRPr="0033663C">
        <w:rPr>
          <w:rFonts w:ascii="Arial" w:eastAsiaTheme="minorEastAsia" w:hAnsi="Arial" w:cs="Arial"/>
          <w:u w:val="none"/>
          <w:lang w:val="ru-RU"/>
        </w:rPr>
        <w:t>.</w:t>
      </w:r>
    </w:p>
    <w:p w14:paraId="1264757A" w14:textId="77777777" w:rsidR="00BE62C5" w:rsidRDefault="00BE62C5" w:rsidP="008A31EE">
      <w:pPr>
        <w:pStyle w:val="ListParagraph"/>
        <w:numPr>
          <w:ilvl w:val="0"/>
          <w:numId w:val="6"/>
        </w:numPr>
        <w:spacing w:after="240" w:line="240" w:lineRule="auto"/>
        <w:contextualSpacing w:val="0"/>
        <w:jc w:val="both"/>
        <w:rPr>
          <w:rFonts w:ascii="Arial" w:eastAsiaTheme="minorEastAsia" w:hAnsi="Arial" w:cs="Arial"/>
          <w:u w:val="none"/>
          <w:lang w:val="ru-RU"/>
        </w:rPr>
      </w:pPr>
      <w:bookmarkStart w:id="1" w:name="_Hlk167992589"/>
      <w:r w:rsidRPr="00BE62C5">
        <w:rPr>
          <w:rFonts w:ascii="Arial" w:eastAsiaTheme="minorEastAsia" w:hAnsi="Arial" w:cs="Arial"/>
          <w:u w:val="none"/>
          <w:lang w:val="ru-RU"/>
        </w:rPr>
        <w:lastRenderedPageBreak/>
        <w:t>Кыргыз Республикасынын Саламаттык сактоо министрлигине "</w:t>
      </w:r>
      <w:r>
        <w:rPr>
          <w:rFonts w:ascii="Arial" w:eastAsiaTheme="minorEastAsia" w:hAnsi="Arial" w:cs="Arial"/>
          <w:u w:val="none"/>
          <w:lang w:val="ru-RU"/>
        </w:rPr>
        <w:t>С</w:t>
      </w:r>
      <w:r w:rsidRPr="00BE62C5">
        <w:rPr>
          <w:rFonts w:ascii="Arial" w:eastAsiaTheme="minorEastAsia" w:hAnsi="Arial" w:cs="Arial"/>
          <w:u w:val="none"/>
          <w:lang w:val="ru-RU"/>
        </w:rPr>
        <w:t>аламаттык сактоону башкаруу"</w:t>
      </w:r>
      <w:r>
        <w:rPr>
          <w:rFonts w:ascii="Arial" w:eastAsiaTheme="minorEastAsia" w:hAnsi="Arial" w:cs="Arial"/>
          <w:u w:val="none"/>
          <w:lang w:val="ru-RU"/>
        </w:rPr>
        <w:t xml:space="preserve"> </w:t>
      </w:r>
      <w:r w:rsidRPr="00BE62C5">
        <w:rPr>
          <w:rFonts w:ascii="Arial" w:eastAsiaTheme="minorEastAsia" w:hAnsi="Arial" w:cs="Arial"/>
          <w:u w:val="none"/>
          <w:lang w:val="ru-RU"/>
        </w:rPr>
        <w:t>адистиги боюнча кошумча кесиптик билим берүүгө (кесиптик кайра даярдоого жана квалификациясын жогорулатууга) мониторинг жүргүзүү функциясын КР</w:t>
      </w:r>
      <w:r>
        <w:rPr>
          <w:rFonts w:ascii="Arial" w:eastAsiaTheme="minorEastAsia" w:hAnsi="Arial" w:cs="Arial"/>
          <w:u w:val="none"/>
          <w:lang w:val="ru-RU"/>
        </w:rPr>
        <w:t xml:space="preserve"> ССУЖАга</w:t>
      </w:r>
      <w:r w:rsidRPr="00BE62C5">
        <w:rPr>
          <w:rFonts w:ascii="Arial" w:eastAsiaTheme="minorEastAsia" w:hAnsi="Arial" w:cs="Arial"/>
          <w:u w:val="none"/>
          <w:lang w:val="ru-RU"/>
        </w:rPr>
        <w:t xml:space="preserve"> бекитүү сунушталсын.</w:t>
      </w:r>
    </w:p>
    <w:bookmarkEnd w:id="1"/>
    <w:p w14:paraId="3BF12E3F" w14:textId="2E8803F3" w:rsidR="00AD7435" w:rsidRDefault="00BE62C5" w:rsidP="00AD7435">
      <w:pPr>
        <w:pStyle w:val="ListParagraph"/>
        <w:numPr>
          <w:ilvl w:val="0"/>
          <w:numId w:val="6"/>
        </w:numPr>
        <w:spacing w:after="240" w:line="240" w:lineRule="auto"/>
        <w:rPr>
          <w:rFonts w:ascii="Arial" w:eastAsiaTheme="minorEastAsia" w:hAnsi="Arial" w:cs="Arial"/>
          <w:u w:val="none"/>
          <w:lang w:val="ru-RU"/>
        </w:rPr>
      </w:pPr>
      <w:r w:rsidRPr="00BE62C5">
        <w:rPr>
          <w:rFonts w:ascii="Arial" w:eastAsiaTheme="minorEastAsia" w:hAnsi="Arial" w:cs="Arial"/>
          <w:u w:val="none"/>
          <w:lang w:val="ru-RU"/>
        </w:rPr>
        <w:t xml:space="preserve">КР </w:t>
      </w:r>
      <w:r>
        <w:rPr>
          <w:rFonts w:ascii="Arial" w:eastAsiaTheme="minorEastAsia" w:hAnsi="Arial" w:cs="Arial"/>
          <w:u w:val="none"/>
          <w:lang w:val="ru-RU"/>
        </w:rPr>
        <w:t>ССУЖА</w:t>
      </w:r>
      <w:r w:rsidRPr="00BE62C5">
        <w:rPr>
          <w:rFonts w:ascii="Arial" w:eastAsiaTheme="minorEastAsia" w:hAnsi="Arial" w:cs="Arial"/>
          <w:u w:val="none"/>
          <w:lang w:val="ru-RU"/>
        </w:rPr>
        <w:t>сына Саламаттык сактоо уюмдарынын жетекчилерин даярдоо жана компетенцияларын жогорулатуу максатында ЖОЖдор арасында жалпы билим берүү мейкиндигин түзүү боюнча ишти улантуу сунушталсын.</w:t>
      </w:r>
    </w:p>
    <w:p w14:paraId="330C4BAF" w14:textId="77777777" w:rsidR="00AD7435" w:rsidRDefault="00AD7435" w:rsidP="00AD7435">
      <w:pPr>
        <w:pStyle w:val="ListParagraph"/>
        <w:spacing w:after="240" w:line="240" w:lineRule="auto"/>
        <w:ind w:left="360"/>
        <w:rPr>
          <w:rFonts w:ascii="Arial" w:eastAsiaTheme="minorEastAsia" w:hAnsi="Arial" w:cs="Arial"/>
          <w:u w:val="none"/>
          <w:lang w:val="ru-RU"/>
        </w:rPr>
      </w:pPr>
    </w:p>
    <w:p w14:paraId="2A6CA930" w14:textId="4A4BA96C" w:rsidR="00AD7435" w:rsidRDefault="00AD7435" w:rsidP="00921288">
      <w:pPr>
        <w:pStyle w:val="ListParagraph"/>
        <w:numPr>
          <w:ilvl w:val="0"/>
          <w:numId w:val="6"/>
        </w:numPr>
        <w:spacing w:after="240" w:line="240" w:lineRule="auto"/>
        <w:rPr>
          <w:rFonts w:ascii="Arial" w:eastAsiaTheme="minorEastAsia" w:hAnsi="Arial" w:cs="Arial"/>
          <w:u w:val="none"/>
          <w:lang w:val="ru-RU"/>
        </w:rPr>
      </w:pPr>
      <w:r w:rsidRPr="00AD7435">
        <w:rPr>
          <w:rFonts w:ascii="Arial" w:eastAsiaTheme="minorEastAsia" w:hAnsi="Arial" w:cs="Arial"/>
          <w:u w:val="none"/>
          <w:lang w:val="ru-RU"/>
        </w:rPr>
        <w:t>Кыргыз Республикасынын Саламаттык сактоо министрлигине КР Саламаттык сактоо уюмдарынын ортосунда "</w:t>
      </w:r>
      <w:r w:rsidR="00921288">
        <w:rPr>
          <w:rFonts w:ascii="Arial" w:eastAsiaTheme="minorEastAsia" w:hAnsi="Arial" w:cs="Arial"/>
          <w:u w:val="none"/>
          <w:lang w:val="ru-RU"/>
        </w:rPr>
        <w:t>С</w:t>
      </w:r>
      <w:r w:rsidRPr="00AD7435">
        <w:rPr>
          <w:rFonts w:ascii="Arial" w:eastAsiaTheme="minorEastAsia" w:hAnsi="Arial" w:cs="Arial"/>
          <w:u w:val="none"/>
          <w:lang w:val="ru-RU"/>
        </w:rPr>
        <w:t xml:space="preserve">аламаттык сактоону башкаруу" адистиги боюнча квалификацияны жогорулатуу формасы сыяктуу эле, жакынкы чет өлкөлөрдө (КМШ) жетекчилердин квалификациясын жогорулатуу формасы катары алдыңкы тажрыйба алмашуу боюнча иш-чараларды координациялоо функциясын КР </w:t>
      </w:r>
      <w:r>
        <w:rPr>
          <w:rFonts w:ascii="Arial" w:eastAsiaTheme="minorEastAsia" w:hAnsi="Arial" w:cs="Arial"/>
          <w:u w:val="none"/>
          <w:lang w:val="ru-RU"/>
        </w:rPr>
        <w:t>ССУЖАсына</w:t>
      </w:r>
      <w:r w:rsidRPr="00AD7435">
        <w:rPr>
          <w:rFonts w:ascii="Arial" w:eastAsiaTheme="minorEastAsia" w:hAnsi="Arial" w:cs="Arial"/>
          <w:u w:val="none"/>
          <w:lang w:val="ru-RU"/>
        </w:rPr>
        <w:t xml:space="preserve"> бекитүү сунушталсын.</w:t>
      </w:r>
    </w:p>
    <w:p w14:paraId="0D9FCF3F" w14:textId="77777777" w:rsidR="00921288" w:rsidRPr="00921288" w:rsidRDefault="00921288" w:rsidP="00921288">
      <w:pPr>
        <w:pStyle w:val="ListParagraph"/>
        <w:rPr>
          <w:rFonts w:ascii="Arial" w:eastAsiaTheme="minorEastAsia" w:hAnsi="Arial" w:cs="Arial"/>
          <w:u w:val="none"/>
          <w:lang w:val="ru-RU"/>
        </w:rPr>
      </w:pPr>
    </w:p>
    <w:p w14:paraId="53AF781D" w14:textId="77777777" w:rsidR="00921288" w:rsidRPr="00921288" w:rsidRDefault="00921288" w:rsidP="00921288">
      <w:pPr>
        <w:pStyle w:val="ListParagraph"/>
        <w:spacing w:after="240" w:line="240" w:lineRule="auto"/>
        <w:ind w:left="360"/>
        <w:rPr>
          <w:rFonts w:ascii="Arial" w:eastAsiaTheme="minorEastAsia" w:hAnsi="Arial" w:cs="Arial"/>
          <w:u w:val="none"/>
          <w:lang w:val="ru-RU"/>
        </w:rPr>
      </w:pPr>
    </w:p>
    <w:p w14:paraId="78D9E851" w14:textId="3C707905" w:rsidR="00AD7435" w:rsidRPr="00AD7435" w:rsidRDefault="00AD7435" w:rsidP="00AD7435">
      <w:pPr>
        <w:pStyle w:val="ListParagraph"/>
        <w:numPr>
          <w:ilvl w:val="0"/>
          <w:numId w:val="6"/>
        </w:numPr>
        <w:spacing w:after="240" w:line="240" w:lineRule="auto"/>
        <w:contextualSpacing w:val="0"/>
        <w:rPr>
          <w:rFonts w:ascii="Arial" w:eastAsiaTheme="minorEastAsia" w:hAnsi="Arial" w:cs="Arial"/>
          <w:b/>
          <w:bCs/>
          <w:u w:val="none"/>
          <w:lang w:val="ru-RU"/>
        </w:rPr>
      </w:pPr>
      <w:r w:rsidRPr="00AD7435">
        <w:rPr>
          <w:rFonts w:ascii="Arial" w:eastAsiaTheme="minorEastAsia" w:hAnsi="Arial" w:cs="Arial"/>
          <w:u w:val="none"/>
          <w:lang w:val="ru-RU"/>
        </w:rPr>
        <w:t xml:space="preserve">КР </w:t>
      </w:r>
      <w:r w:rsidR="007C71B1">
        <w:rPr>
          <w:rFonts w:ascii="Arial" w:eastAsiaTheme="minorEastAsia" w:hAnsi="Arial" w:cs="Arial"/>
          <w:u w:val="none"/>
          <w:lang w:val="ru-RU"/>
        </w:rPr>
        <w:t>ССУЖА</w:t>
      </w:r>
      <w:r w:rsidRPr="00AD7435">
        <w:rPr>
          <w:rFonts w:ascii="Arial" w:eastAsiaTheme="minorEastAsia" w:hAnsi="Arial" w:cs="Arial"/>
          <w:u w:val="none"/>
          <w:lang w:val="ru-RU"/>
        </w:rPr>
        <w:t xml:space="preserve">сына саламаттык сактоо уюмдарынын жетекчилеринин квалификациясын жогорулатуу маселелери боюнча </w:t>
      </w:r>
      <w:r w:rsidR="007C71B1">
        <w:rPr>
          <w:rFonts w:ascii="Arial" w:eastAsiaTheme="minorEastAsia" w:hAnsi="Arial" w:cs="Arial"/>
          <w:u w:val="none"/>
          <w:lang w:val="ru-RU"/>
        </w:rPr>
        <w:t>укуктук-ченемдик актылар</w:t>
      </w:r>
      <w:r w:rsidRPr="00AD7435">
        <w:rPr>
          <w:rFonts w:ascii="Arial" w:eastAsiaTheme="minorEastAsia" w:hAnsi="Arial" w:cs="Arial"/>
          <w:u w:val="none"/>
          <w:lang w:val="ru-RU"/>
        </w:rPr>
        <w:t>га толуктоолорду жана өзгөртүүлөрдү киргизүүнү демилгелөө сунушталсын.</w:t>
      </w:r>
    </w:p>
    <w:p w14:paraId="454CB034" w14:textId="77777777" w:rsidR="007C71B1" w:rsidRPr="007C71B1" w:rsidRDefault="007C71B1" w:rsidP="007C71B1">
      <w:pPr>
        <w:spacing w:after="240" w:line="240" w:lineRule="auto"/>
        <w:jc w:val="both"/>
        <w:rPr>
          <w:rFonts w:ascii="Arial" w:eastAsiaTheme="minorEastAsia" w:hAnsi="Arial" w:cs="Arial"/>
          <w:u w:val="none"/>
          <w:lang w:val="ru-RU"/>
        </w:rPr>
      </w:pPr>
      <w:r w:rsidRPr="007C71B1">
        <w:rPr>
          <w:rFonts w:ascii="Arial" w:eastAsiaTheme="minorEastAsia" w:hAnsi="Arial" w:cs="Arial"/>
          <w:b/>
          <w:bCs/>
          <w:u w:val="none"/>
          <w:lang w:val="ru-RU"/>
        </w:rPr>
        <w:t>3-БӨЛҮМ: САЛАМАТТЫК САКТОО УЮМУН НАТЫЙЖАЛУУ БАШКАРУУ</w:t>
      </w:r>
    </w:p>
    <w:p w14:paraId="25A22181" w14:textId="5DAF3412" w:rsidR="00A46ABE" w:rsidRDefault="007C71B1" w:rsidP="008A31EE">
      <w:pPr>
        <w:pStyle w:val="ListParagraph"/>
        <w:numPr>
          <w:ilvl w:val="0"/>
          <w:numId w:val="6"/>
        </w:numPr>
        <w:spacing w:after="240" w:line="240" w:lineRule="auto"/>
        <w:contextualSpacing w:val="0"/>
        <w:jc w:val="both"/>
        <w:rPr>
          <w:rFonts w:ascii="Arial" w:eastAsiaTheme="minorEastAsia" w:hAnsi="Arial" w:cs="Arial"/>
          <w:u w:val="none"/>
          <w:lang w:val="ru-RU"/>
        </w:rPr>
      </w:pPr>
      <w:r w:rsidRPr="007C71B1">
        <w:rPr>
          <w:rFonts w:ascii="Arial" w:eastAsiaTheme="minorEastAsia" w:hAnsi="Arial" w:cs="Arial"/>
          <w:u w:val="none"/>
          <w:lang w:val="ru-RU"/>
        </w:rPr>
        <w:t xml:space="preserve">Кыргыз Республикасынын Саламаттык сактоо министрлигине мектеп медицинасын өнүктүрүүнүн концепциясын иштеп чыгуу жана келечектүү багыттарын аныктоо, анын ичинде бул кызматты уюштурууну жана ресурстар менен камсыз кылууну кайра карап чыгуу, натыйжалуу координациялоо жана мектеп медицинасы менен баштапкы медициналык-санитардык жардам кызматынын (БМСЖ) ортосундагы милдеттүү маалымат агымдарын аныктоо КР </w:t>
      </w:r>
      <w:r>
        <w:rPr>
          <w:rFonts w:ascii="Arial" w:eastAsiaTheme="minorEastAsia" w:hAnsi="Arial" w:cs="Arial"/>
          <w:u w:val="none"/>
          <w:lang w:val="ru-RU"/>
        </w:rPr>
        <w:t>ССУЖА</w:t>
      </w:r>
      <w:r w:rsidRPr="007C71B1">
        <w:rPr>
          <w:rFonts w:ascii="Arial" w:eastAsiaTheme="minorEastAsia" w:hAnsi="Arial" w:cs="Arial"/>
          <w:u w:val="none"/>
          <w:lang w:val="ru-RU"/>
        </w:rPr>
        <w:t xml:space="preserve"> мүчөлөрүн тартуу менен сунушталсын</w:t>
      </w:r>
      <w:r w:rsidR="00A4359C">
        <w:rPr>
          <w:rFonts w:ascii="Arial" w:eastAsiaTheme="minorEastAsia" w:hAnsi="Arial" w:cs="Arial"/>
          <w:u w:val="none"/>
          <w:lang w:val="ru-RU"/>
        </w:rPr>
        <w:t>.</w:t>
      </w:r>
    </w:p>
    <w:p w14:paraId="4DCCB740" w14:textId="7917E060" w:rsidR="007C71B1" w:rsidRDefault="007C71B1" w:rsidP="004F389F">
      <w:pPr>
        <w:pStyle w:val="ListParagraph"/>
        <w:numPr>
          <w:ilvl w:val="0"/>
          <w:numId w:val="6"/>
        </w:numPr>
        <w:spacing w:after="240" w:line="240" w:lineRule="auto"/>
        <w:contextualSpacing w:val="0"/>
        <w:jc w:val="both"/>
        <w:rPr>
          <w:rFonts w:ascii="Arial" w:eastAsiaTheme="minorEastAsia" w:hAnsi="Arial" w:cs="Arial"/>
          <w:u w:val="none"/>
          <w:lang w:val="ru-RU"/>
        </w:rPr>
      </w:pPr>
      <w:r w:rsidRPr="007C71B1">
        <w:rPr>
          <w:rFonts w:ascii="Arial" w:eastAsiaTheme="minorEastAsia" w:hAnsi="Arial" w:cs="Arial"/>
          <w:u w:val="none"/>
          <w:lang w:val="ru-RU"/>
        </w:rPr>
        <w:t xml:space="preserve">Кыргыз Республикасынын Саламаттык сактоо министрлигине ар кандай варианттарды, анын ичинде Ысык-Көл облусунун 2017-2018-жылдардагы тажрыйбасын, ошондой эле ведомстволор аралык кызматташуу жана координациялоо мүмкүнчүлүктөрүн карап чыгып, </w:t>
      </w:r>
      <w:r>
        <w:rPr>
          <w:rFonts w:ascii="Arial" w:eastAsiaTheme="minorEastAsia" w:hAnsi="Arial" w:cs="Arial"/>
          <w:u w:val="none"/>
          <w:lang w:val="ru-RU"/>
        </w:rPr>
        <w:t xml:space="preserve">аскерге </w:t>
      </w:r>
      <w:r w:rsidRPr="007C71B1">
        <w:rPr>
          <w:rFonts w:ascii="Arial" w:eastAsiaTheme="minorEastAsia" w:hAnsi="Arial" w:cs="Arial"/>
          <w:u w:val="none"/>
          <w:lang w:val="ru-RU"/>
        </w:rPr>
        <w:t>чакырылуучуларды медициналык күбөлөндүрүүнү уюштурууга карата ыкмаларды кайра карап чыгуу сунушталсын.</w:t>
      </w:r>
    </w:p>
    <w:p w14:paraId="61AADD2B" w14:textId="56CA169B" w:rsidR="005B7989" w:rsidRDefault="007C71B1" w:rsidP="008A31EE">
      <w:pPr>
        <w:pStyle w:val="ListParagraph"/>
        <w:numPr>
          <w:ilvl w:val="0"/>
          <w:numId w:val="6"/>
        </w:numPr>
        <w:spacing w:after="240" w:line="240" w:lineRule="auto"/>
        <w:contextualSpacing w:val="0"/>
        <w:jc w:val="both"/>
        <w:rPr>
          <w:rFonts w:ascii="Arial" w:eastAsiaTheme="minorEastAsia" w:hAnsi="Arial" w:cs="Arial"/>
          <w:u w:val="none"/>
          <w:lang w:val="ru-RU"/>
        </w:rPr>
      </w:pPr>
      <w:bookmarkStart w:id="2" w:name="_Hlk167985156"/>
      <w:r w:rsidRPr="007C71B1">
        <w:rPr>
          <w:rFonts w:ascii="Arial" w:eastAsiaTheme="minorEastAsia" w:hAnsi="Arial" w:cs="Arial"/>
          <w:u w:val="none"/>
          <w:lang w:val="ru-RU"/>
        </w:rPr>
        <w:t xml:space="preserve">Кыргыз Республикасынын Саламаттык сактоо министрлигине жана ММК фондуна калктын ички жана тышкы миграциясынын </w:t>
      </w:r>
      <w:r w:rsidR="005B7989">
        <w:rPr>
          <w:rFonts w:ascii="Arial" w:eastAsiaTheme="minorEastAsia" w:hAnsi="Arial" w:cs="Arial"/>
          <w:u w:val="none"/>
          <w:lang w:val="ru-RU"/>
        </w:rPr>
        <w:t>а</w:t>
      </w:r>
      <w:r w:rsidRPr="007C71B1">
        <w:rPr>
          <w:rFonts w:ascii="Arial" w:eastAsiaTheme="minorEastAsia" w:hAnsi="Arial" w:cs="Arial"/>
          <w:u w:val="none"/>
          <w:lang w:val="ru-RU"/>
        </w:rPr>
        <w:t>ктивдүү шарттарында (</w:t>
      </w:r>
      <w:r w:rsidR="005B7989">
        <w:rPr>
          <w:rFonts w:ascii="Arial" w:eastAsiaTheme="minorEastAsia" w:hAnsi="Arial" w:cs="Arial"/>
          <w:u w:val="none"/>
          <w:lang w:val="ru-RU"/>
        </w:rPr>
        <w:t xml:space="preserve"> ССМнин алдындагы ЭССБнын №</w:t>
      </w:r>
      <w:r w:rsidRPr="007C71B1">
        <w:rPr>
          <w:rFonts w:ascii="Arial" w:eastAsiaTheme="minorEastAsia" w:hAnsi="Arial" w:cs="Arial"/>
          <w:u w:val="none"/>
          <w:lang w:val="ru-RU"/>
        </w:rPr>
        <w:t>7 формасына ылайык калкты каттоо, ММК фондунун камсыздандыруу полистерин тариздөө) баштапкы медициналык-санитардык жардам уюмдарынын (БМСЖ) ишин колдоо боюнча сунуштарды иштеп чыгуу сунушталсын.</w:t>
      </w:r>
    </w:p>
    <w:bookmarkEnd w:id="2"/>
    <w:p w14:paraId="564EC7AA" w14:textId="390095A9" w:rsidR="005B7989" w:rsidRDefault="005B7989" w:rsidP="008A31EE">
      <w:pPr>
        <w:pStyle w:val="ListParagraph"/>
        <w:numPr>
          <w:ilvl w:val="0"/>
          <w:numId w:val="6"/>
        </w:numPr>
        <w:spacing w:after="240" w:line="240" w:lineRule="auto"/>
        <w:contextualSpacing w:val="0"/>
        <w:jc w:val="both"/>
        <w:rPr>
          <w:rFonts w:ascii="Arial" w:eastAsiaTheme="minorEastAsia" w:hAnsi="Arial" w:cs="Arial"/>
          <w:u w:val="none"/>
          <w:lang w:val="ru-RU"/>
        </w:rPr>
      </w:pPr>
      <w:r w:rsidRPr="005B7989">
        <w:rPr>
          <w:rFonts w:ascii="Arial" w:eastAsiaTheme="minorEastAsia" w:hAnsi="Arial" w:cs="Arial"/>
          <w:u w:val="none"/>
          <w:lang w:val="ru-RU"/>
        </w:rPr>
        <w:t xml:space="preserve">Кыргыз Республикасынын Саламаттык сактоо министрлигине көчмө (мобилдүү) бригадаларды Кыргыз Республикасында медициналык жардам көрсөтүүнүн мамлекеттик моделдеринин, анын ичинде БМСЖнын расмий тизмесине киргизүү жөнүндө маселени кароо; КР </w:t>
      </w:r>
      <w:r>
        <w:rPr>
          <w:rFonts w:ascii="Arial" w:eastAsiaTheme="minorEastAsia" w:hAnsi="Arial" w:cs="Arial"/>
          <w:u w:val="none"/>
          <w:lang w:val="ru-RU"/>
        </w:rPr>
        <w:t>ССУЖА</w:t>
      </w:r>
      <w:r w:rsidRPr="005B7989">
        <w:rPr>
          <w:rFonts w:ascii="Arial" w:eastAsiaTheme="minorEastAsia" w:hAnsi="Arial" w:cs="Arial"/>
          <w:u w:val="none"/>
          <w:lang w:val="ru-RU"/>
        </w:rPr>
        <w:t xml:space="preserve"> мүчөлөрү менен бирдикте көчмө (мобилдүү) бригадалардын модели боюнча концепцияны, өнүктүрүүнүн келечектүү багыттарын жана ресурстар менен камсыз кылуу стандарттарын иштеп чыгуу</w:t>
      </w:r>
      <w:r>
        <w:rPr>
          <w:rFonts w:ascii="Arial" w:eastAsiaTheme="minorEastAsia" w:hAnsi="Arial" w:cs="Arial"/>
          <w:u w:val="none"/>
          <w:lang w:val="ru-RU"/>
        </w:rPr>
        <w:t xml:space="preserve"> сунушталсын</w:t>
      </w:r>
      <w:r w:rsidR="00921288">
        <w:rPr>
          <w:rFonts w:ascii="Arial" w:eastAsiaTheme="minorEastAsia" w:hAnsi="Arial" w:cs="Arial"/>
          <w:u w:val="none"/>
          <w:lang w:val="ru-RU"/>
        </w:rPr>
        <w:t>.</w:t>
      </w:r>
    </w:p>
    <w:p w14:paraId="68152548" w14:textId="2E1B1DF2" w:rsidR="00121A29" w:rsidRDefault="005B7989" w:rsidP="008A31EE">
      <w:pPr>
        <w:pStyle w:val="ListParagraph"/>
        <w:numPr>
          <w:ilvl w:val="0"/>
          <w:numId w:val="6"/>
        </w:numPr>
        <w:spacing w:after="240" w:line="240" w:lineRule="auto"/>
        <w:contextualSpacing w:val="0"/>
        <w:jc w:val="both"/>
        <w:rPr>
          <w:rFonts w:ascii="Arial" w:eastAsiaTheme="minorEastAsia" w:hAnsi="Arial" w:cs="Arial"/>
          <w:u w:val="none"/>
          <w:lang w:val="ru-RU"/>
        </w:rPr>
      </w:pPr>
      <w:r w:rsidRPr="005B7989">
        <w:rPr>
          <w:rFonts w:ascii="Arial" w:eastAsiaTheme="minorEastAsia" w:hAnsi="Arial" w:cs="Arial"/>
          <w:u w:val="none"/>
          <w:lang w:val="ru-RU"/>
        </w:rPr>
        <w:t xml:space="preserve">Кыргыз Республикасынын Саламаттык сактоо министрлигине КР </w:t>
      </w:r>
      <w:r>
        <w:rPr>
          <w:rFonts w:ascii="Arial" w:eastAsiaTheme="minorEastAsia" w:hAnsi="Arial" w:cs="Arial"/>
          <w:u w:val="none"/>
          <w:lang w:val="ru-RU"/>
        </w:rPr>
        <w:t>ССУЖА</w:t>
      </w:r>
      <w:r w:rsidRPr="005B7989">
        <w:rPr>
          <w:rFonts w:ascii="Arial" w:eastAsiaTheme="minorEastAsia" w:hAnsi="Arial" w:cs="Arial"/>
          <w:u w:val="none"/>
          <w:lang w:val="ru-RU"/>
        </w:rPr>
        <w:t xml:space="preserve"> мүчөлөрү менен бирдикте саламаттык сактоодо жаңы курулуш жана негизги фонддорду эсепке алуу жаатындагы колдонуудагы мыйзамдарды аткаруу жана талаптарды сактоо маселелерин </w:t>
      </w:r>
      <w:r w:rsidRPr="005B7989">
        <w:rPr>
          <w:rFonts w:ascii="Arial" w:eastAsiaTheme="minorEastAsia" w:hAnsi="Arial" w:cs="Arial"/>
          <w:u w:val="none"/>
          <w:lang w:val="ru-RU"/>
        </w:rPr>
        <w:lastRenderedPageBreak/>
        <w:t>иликтөө жана аныкталган көйгөйлөрдү чечүү үчүн андан аркы кадамдар боюнча чечимдерди кабыл алуу сунушталсын</w:t>
      </w:r>
      <w:r w:rsidR="00B56EE2">
        <w:rPr>
          <w:rFonts w:ascii="Arial" w:eastAsiaTheme="minorEastAsia" w:hAnsi="Arial" w:cs="Arial"/>
          <w:u w:val="none"/>
          <w:lang w:val="ru-RU"/>
        </w:rPr>
        <w:t>.</w:t>
      </w:r>
    </w:p>
    <w:p w14:paraId="41BE910C" w14:textId="6BE472F8" w:rsidR="00121DC1" w:rsidRDefault="005B7989" w:rsidP="0001732E">
      <w:pPr>
        <w:pStyle w:val="ListParagraph"/>
        <w:numPr>
          <w:ilvl w:val="0"/>
          <w:numId w:val="6"/>
        </w:numPr>
        <w:spacing w:after="240" w:line="240" w:lineRule="auto"/>
        <w:contextualSpacing w:val="0"/>
        <w:jc w:val="both"/>
        <w:rPr>
          <w:rFonts w:ascii="Arial" w:eastAsiaTheme="minorEastAsia" w:hAnsi="Arial" w:cs="Arial"/>
          <w:u w:val="none"/>
          <w:lang w:val="ru-RU"/>
        </w:rPr>
      </w:pPr>
      <w:r w:rsidRPr="005B7989">
        <w:rPr>
          <w:rFonts w:ascii="Arial" w:eastAsiaTheme="minorEastAsia" w:hAnsi="Arial" w:cs="Arial"/>
          <w:u w:val="none"/>
          <w:lang w:val="ru-RU"/>
        </w:rPr>
        <w:t xml:space="preserve">КР </w:t>
      </w:r>
      <w:r>
        <w:rPr>
          <w:rFonts w:ascii="Arial" w:eastAsiaTheme="minorEastAsia" w:hAnsi="Arial" w:cs="Arial"/>
          <w:u w:val="none"/>
          <w:lang w:val="ru-RU"/>
        </w:rPr>
        <w:t>ССУЖА</w:t>
      </w:r>
      <w:r w:rsidRPr="005B7989">
        <w:rPr>
          <w:rFonts w:ascii="Arial" w:eastAsiaTheme="minorEastAsia" w:hAnsi="Arial" w:cs="Arial"/>
          <w:u w:val="none"/>
          <w:lang w:val="ru-RU"/>
        </w:rPr>
        <w:t xml:space="preserve"> коомдук саламаттык сактоо системасында иштеген </w:t>
      </w:r>
      <w:r>
        <w:rPr>
          <w:rFonts w:ascii="Arial" w:eastAsiaTheme="minorEastAsia" w:hAnsi="Arial" w:cs="Arial"/>
          <w:u w:val="none"/>
          <w:lang w:val="ru-RU"/>
        </w:rPr>
        <w:t>ССУЖА</w:t>
      </w:r>
      <w:r w:rsidRPr="005B7989">
        <w:rPr>
          <w:rFonts w:ascii="Arial" w:eastAsiaTheme="minorEastAsia" w:hAnsi="Arial" w:cs="Arial"/>
          <w:u w:val="none"/>
          <w:lang w:val="ru-RU"/>
        </w:rPr>
        <w:t xml:space="preserve"> мүчөлөрү менен бирдикте КР "Коомдук саламаттык сактоо жөнүндө" Мыйзамын ишке ашыруунун алкагында алардын ишмердүүлүгүн колдоо үчүн иш-чараларды иштеп чыгуу жана өткөрүү  (12.01.2024,</w:t>
      </w:r>
      <w:r>
        <w:rPr>
          <w:rFonts w:ascii="Arial" w:eastAsiaTheme="minorEastAsia" w:hAnsi="Arial" w:cs="Arial"/>
          <w:u w:val="none"/>
          <w:lang w:val="ru-RU"/>
        </w:rPr>
        <w:t xml:space="preserve"> №</w:t>
      </w:r>
      <w:r w:rsidRPr="005B7989">
        <w:rPr>
          <w:rFonts w:ascii="Arial" w:eastAsiaTheme="minorEastAsia" w:hAnsi="Arial" w:cs="Arial"/>
          <w:u w:val="none"/>
          <w:lang w:val="ru-RU"/>
        </w:rPr>
        <w:t>10), ошондой эле коомдук саламаттык сактоо кызматтарын уюштурууну оптималдаштыруу боюнча сунуштарды киргизүү</w:t>
      </w:r>
      <w:r>
        <w:rPr>
          <w:rFonts w:ascii="Arial" w:eastAsiaTheme="minorEastAsia" w:hAnsi="Arial" w:cs="Arial"/>
          <w:u w:val="none"/>
          <w:lang w:val="ru-RU"/>
        </w:rPr>
        <w:t xml:space="preserve"> сунушталсын</w:t>
      </w:r>
      <w:r w:rsidR="00F94281" w:rsidRPr="00F94281">
        <w:rPr>
          <w:rFonts w:ascii="Arial" w:eastAsiaTheme="minorEastAsia" w:hAnsi="Arial" w:cs="Arial"/>
          <w:u w:val="none"/>
          <w:lang w:val="ru-RU"/>
        </w:rPr>
        <w:t>.</w:t>
      </w:r>
    </w:p>
    <w:p w14:paraId="1C039130" w14:textId="7FA7A97F" w:rsidR="007A55EC" w:rsidRDefault="00AD37C3" w:rsidP="007A55EC">
      <w:pPr>
        <w:pStyle w:val="ListParagraph"/>
        <w:numPr>
          <w:ilvl w:val="0"/>
          <w:numId w:val="6"/>
        </w:numPr>
        <w:spacing w:after="240" w:line="240" w:lineRule="auto"/>
        <w:contextualSpacing w:val="0"/>
        <w:jc w:val="both"/>
        <w:rPr>
          <w:rFonts w:ascii="Arial" w:eastAsiaTheme="minorEastAsia" w:hAnsi="Arial" w:cs="Arial"/>
          <w:u w:val="none"/>
          <w:lang w:val="ru-RU"/>
        </w:rPr>
      </w:pPr>
      <w:r w:rsidRPr="00AD37C3">
        <w:rPr>
          <w:rFonts w:ascii="Arial" w:eastAsiaTheme="minorEastAsia" w:hAnsi="Arial" w:cs="Arial"/>
          <w:u w:val="none"/>
          <w:lang w:val="ru-RU"/>
        </w:rPr>
        <w:t>Кыргыз Республикасынын Саламаттык сактоо министрлигине медициналык кызматкерлердин эмгек акысын жогорулатуу маселесин кароодо Кыргыз Республикасынын Саламаттык сактоо системасында иштеген финансы кызматкерлеринин эмгек акысын кайра карап чыгууну кароо сунушталсын.</w:t>
      </w:r>
    </w:p>
    <w:p w14:paraId="0252B655" w14:textId="0EAC3631" w:rsidR="00E537A0" w:rsidRPr="00AD37C3" w:rsidRDefault="00AD37C3" w:rsidP="00AD37C3">
      <w:pPr>
        <w:pStyle w:val="ListParagraph"/>
        <w:numPr>
          <w:ilvl w:val="0"/>
          <w:numId w:val="6"/>
        </w:numPr>
        <w:spacing w:after="240" w:line="240" w:lineRule="auto"/>
        <w:contextualSpacing w:val="0"/>
        <w:jc w:val="both"/>
        <w:rPr>
          <w:rFonts w:ascii="Arial" w:eastAsiaTheme="minorEastAsia" w:hAnsi="Arial" w:cs="Arial"/>
          <w:u w:val="none"/>
          <w:lang w:val="ru-RU"/>
        </w:rPr>
      </w:pPr>
      <w:r w:rsidRPr="00AD37C3">
        <w:rPr>
          <w:rFonts w:ascii="Arial" w:eastAsiaTheme="minorEastAsia" w:hAnsi="Arial" w:cs="Arial"/>
          <w:u w:val="none"/>
          <w:lang w:val="ru-RU"/>
        </w:rPr>
        <w:t>Кыргыз Республикасынын Саламаттык сактоо министрлигине Саламаттык сактоо     уюмдарында лабораториялык кызматты аккредитациялоо системасын кайра карап чыгуу сунушталсын.</w:t>
      </w:r>
    </w:p>
    <w:p w14:paraId="2F59E5B0" w14:textId="77777777" w:rsidR="00AD37C3" w:rsidRPr="00AD37C3" w:rsidRDefault="00AD37C3" w:rsidP="00AD37C3">
      <w:pPr>
        <w:spacing w:after="240" w:line="240" w:lineRule="auto"/>
        <w:jc w:val="both"/>
        <w:rPr>
          <w:rFonts w:ascii="Arial" w:eastAsiaTheme="minorEastAsia" w:hAnsi="Arial" w:cs="Arial"/>
          <w:u w:val="none"/>
          <w:lang w:val="ru-RU"/>
        </w:rPr>
      </w:pPr>
      <w:r w:rsidRPr="00AD37C3">
        <w:rPr>
          <w:rFonts w:ascii="Arial" w:eastAsiaTheme="minorEastAsia" w:hAnsi="Arial" w:cs="Arial"/>
          <w:b/>
          <w:bCs/>
          <w:u w:val="none"/>
          <w:lang w:val="ru-RU"/>
        </w:rPr>
        <w:t>4-БӨЛҮМ: НАТЫЙЖАЛУУ БАЙЛАНЫШ</w:t>
      </w:r>
    </w:p>
    <w:p w14:paraId="04D7280A" w14:textId="6DE96D41" w:rsidR="00AD37C3" w:rsidRPr="00AD37C3" w:rsidRDefault="00AD37C3" w:rsidP="008A31EE">
      <w:pPr>
        <w:pStyle w:val="ListParagraph"/>
        <w:numPr>
          <w:ilvl w:val="0"/>
          <w:numId w:val="6"/>
        </w:numPr>
        <w:spacing w:after="240" w:line="240" w:lineRule="auto"/>
        <w:contextualSpacing w:val="0"/>
        <w:jc w:val="both"/>
        <w:rPr>
          <w:rFonts w:ascii="Arial" w:eastAsiaTheme="minorEastAsia" w:hAnsi="Arial" w:cs="Arial"/>
          <w:u w:val="none"/>
          <w:lang w:val="ru-RU"/>
        </w:rPr>
      </w:pPr>
      <w:r w:rsidRPr="00AD37C3">
        <w:rPr>
          <w:rFonts w:ascii="Arial" w:hAnsi="Arial" w:cs="Arial"/>
          <w:color w:val="1D2228"/>
          <w:u w:val="none"/>
          <w:lang w:val="ru-RU"/>
        </w:rPr>
        <w:t>КР ар кандай өнөктөштөр менен бирдикте саламаттык сактоо уюмдарынын жетекчилерин туруктуу маалымат алмашуу, негизги билдирүүлөрдү максаттуу аудиторияга ыкчам жеткирүү жана уюмдун ишинин жана жүргүзүлүп жаткан реформалардын ачык-айкындуулугун камсыз кылуу үчүн калкка маалымдоо үчүн өздүк каналдарды/ресурстарды түзүүдө жана ишке киргизүүдө колдоо көрсөтүү сунушталсын.</w:t>
      </w:r>
    </w:p>
    <w:p w14:paraId="29F05A30" w14:textId="6195EA36" w:rsidR="00AD37C3" w:rsidRPr="00AD37C3" w:rsidRDefault="00AD37C3" w:rsidP="00AD37C3">
      <w:pPr>
        <w:pStyle w:val="ListParagraph"/>
        <w:numPr>
          <w:ilvl w:val="0"/>
          <w:numId w:val="6"/>
        </w:numPr>
        <w:spacing w:after="240" w:line="240" w:lineRule="auto"/>
        <w:contextualSpacing w:val="0"/>
        <w:jc w:val="both"/>
        <w:rPr>
          <w:rFonts w:ascii="Arial" w:eastAsiaTheme="minorEastAsia" w:hAnsi="Arial" w:cs="Arial"/>
          <w:u w:val="none"/>
          <w:lang w:val="ru-RU"/>
        </w:rPr>
      </w:pPr>
      <w:r w:rsidRPr="00AD37C3">
        <w:rPr>
          <w:rFonts w:ascii="Arial" w:hAnsi="Arial" w:cs="Arial"/>
          <w:color w:val="1D2228"/>
          <w:u w:val="none"/>
          <w:lang w:val="ru-RU"/>
        </w:rPr>
        <w:t xml:space="preserve">КР </w:t>
      </w:r>
      <w:r>
        <w:rPr>
          <w:rFonts w:ascii="Arial" w:hAnsi="Arial" w:cs="Arial"/>
          <w:color w:val="1D2228"/>
          <w:u w:val="none"/>
          <w:lang w:val="ru-RU"/>
        </w:rPr>
        <w:t xml:space="preserve">ССУЖА </w:t>
      </w:r>
      <w:r w:rsidRPr="00AD37C3">
        <w:rPr>
          <w:rFonts w:ascii="Arial" w:hAnsi="Arial" w:cs="Arial"/>
          <w:color w:val="1D2228"/>
          <w:u w:val="none"/>
          <w:lang w:val="ru-RU"/>
        </w:rPr>
        <w:t>ар кандай өнөктөштөр менен бирдикте саламаттык сактоо уюмдарынын жетекчилерин уюмдун позитивдүү имиджин колдоо, маанилүү окуяларга көңүл буруу жана маалыматтык максаттарга жетүү үчүн маалыматтык себептерди түзүү жана пайдалануу боюнча стратегияны түзүүдө колдоо сунушталсын.</w:t>
      </w:r>
    </w:p>
    <w:p w14:paraId="1BDE7FDA" w14:textId="54B5A9C6" w:rsidR="00303D3A" w:rsidRPr="00AD37C3" w:rsidRDefault="00AD37C3" w:rsidP="00AD37C3">
      <w:pPr>
        <w:pStyle w:val="ListParagraph"/>
        <w:numPr>
          <w:ilvl w:val="0"/>
          <w:numId w:val="6"/>
        </w:numPr>
        <w:spacing w:after="240" w:line="240" w:lineRule="auto"/>
        <w:contextualSpacing w:val="0"/>
        <w:jc w:val="both"/>
        <w:rPr>
          <w:rFonts w:ascii="Arial" w:eastAsiaTheme="minorEastAsia" w:hAnsi="Arial" w:cs="Arial"/>
          <w:u w:val="none"/>
          <w:lang w:val="ru-RU"/>
        </w:rPr>
      </w:pPr>
      <w:r w:rsidRPr="00AD37C3">
        <w:rPr>
          <w:rFonts w:ascii="Arial" w:hAnsi="Arial" w:cs="Arial"/>
          <w:color w:val="1D2228"/>
          <w:u w:val="none"/>
          <w:lang w:val="ru-RU"/>
        </w:rPr>
        <w:t>КР</w:t>
      </w:r>
      <w:r>
        <w:rPr>
          <w:rFonts w:ascii="Arial" w:hAnsi="Arial" w:cs="Arial"/>
          <w:color w:val="1D2228"/>
          <w:u w:val="none"/>
          <w:lang w:val="ru-RU"/>
        </w:rPr>
        <w:t xml:space="preserve"> ССУЖА</w:t>
      </w:r>
      <w:r w:rsidRPr="00AD37C3">
        <w:rPr>
          <w:rFonts w:ascii="Arial" w:hAnsi="Arial" w:cs="Arial"/>
          <w:color w:val="1D2228"/>
          <w:u w:val="none"/>
          <w:lang w:val="ru-RU"/>
        </w:rPr>
        <w:t xml:space="preserve"> ар кандай өнөктөштөр менен бирдикте саламаттык сактоо уюмдарынын жетекчилери жана алардын кызматкерлери үчүн алардын коммуникация жаатындагы көндүмдөрүн жакшыртуу максатында натыйжалуу коммуникация маселелери боюнча окутууну жана инструктаж уюштурууну сунуштоо, бул жамаат ичинде дагы, тышкы өнөктөштөр менен дагы натыйжалуу өз ара аракеттенүүгө өбөлгө түзөт.</w:t>
      </w:r>
    </w:p>
    <w:sectPr w:rsidR="00303D3A" w:rsidRPr="00AD37C3" w:rsidSect="00273BF9">
      <w:headerReference w:type="default" r:id="rId7"/>
      <w:footerReference w:type="default" r:id="rId8"/>
      <w:pgSz w:w="12240" w:h="15840"/>
      <w:pgMar w:top="1440" w:right="90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CAB50" w14:textId="77777777" w:rsidR="006F22E6" w:rsidRDefault="006F22E6" w:rsidP="002208C0">
      <w:pPr>
        <w:spacing w:after="0" w:line="240" w:lineRule="auto"/>
      </w:pPr>
      <w:r>
        <w:separator/>
      </w:r>
    </w:p>
  </w:endnote>
  <w:endnote w:type="continuationSeparator" w:id="0">
    <w:p w14:paraId="33DBDB53" w14:textId="77777777" w:rsidR="006F22E6" w:rsidRDefault="006F22E6" w:rsidP="0022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476108"/>
      <w:docPartObj>
        <w:docPartGallery w:val="Page Numbers (Bottom of Page)"/>
        <w:docPartUnique/>
      </w:docPartObj>
    </w:sdtPr>
    <w:sdtEndPr>
      <w:rPr>
        <w:rFonts w:ascii="Arial" w:hAnsi="Arial" w:cs="Arial"/>
        <w:noProof/>
        <w:sz w:val="18"/>
        <w:szCs w:val="18"/>
        <w:u w:val="none"/>
      </w:rPr>
    </w:sdtEndPr>
    <w:sdtContent>
      <w:p w14:paraId="396C26D1" w14:textId="6B877885" w:rsidR="002208C0" w:rsidRPr="002208C0" w:rsidRDefault="002208C0">
        <w:pPr>
          <w:pStyle w:val="Footer"/>
          <w:jc w:val="right"/>
          <w:rPr>
            <w:rFonts w:ascii="Arial" w:hAnsi="Arial" w:cs="Arial"/>
            <w:sz w:val="18"/>
            <w:szCs w:val="18"/>
            <w:u w:val="none"/>
          </w:rPr>
        </w:pPr>
        <w:r w:rsidRPr="002208C0">
          <w:rPr>
            <w:rFonts w:ascii="Arial" w:hAnsi="Arial" w:cs="Arial"/>
            <w:sz w:val="18"/>
            <w:szCs w:val="18"/>
            <w:u w:val="none"/>
          </w:rPr>
          <w:fldChar w:fldCharType="begin"/>
        </w:r>
        <w:r w:rsidRPr="002208C0">
          <w:rPr>
            <w:rFonts w:ascii="Arial" w:hAnsi="Arial" w:cs="Arial"/>
            <w:sz w:val="18"/>
            <w:szCs w:val="18"/>
            <w:u w:val="none"/>
          </w:rPr>
          <w:instrText xml:space="preserve"> PAGE   \* MERGEFORMAT </w:instrText>
        </w:r>
        <w:r w:rsidRPr="002208C0">
          <w:rPr>
            <w:rFonts w:ascii="Arial" w:hAnsi="Arial" w:cs="Arial"/>
            <w:sz w:val="18"/>
            <w:szCs w:val="18"/>
            <w:u w:val="none"/>
          </w:rPr>
          <w:fldChar w:fldCharType="separate"/>
        </w:r>
        <w:r w:rsidRPr="002208C0">
          <w:rPr>
            <w:rFonts w:ascii="Arial" w:hAnsi="Arial" w:cs="Arial"/>
            <w:noProof/>
            <w:sz w:val="18"/>
            <w:szCs w:val="18"/>
            <w:u w:val="none"/>
          </w:rPr>
          <w:t>2</w:t>
        </w:r>
        <w:r w:rsidRPr="002208C0">
          <w:rPr>
            <w:rFonts w:ascii="Arial" w:hAnsi="Arial" w:cs="Arial"/>
            <w:noProof/>
            <w:sz w:val="18"/>
            <w:szCs w:val="18"/>
            <w:u w: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2103B" w14:textId="77777777" w:rsidR="006F22E6" w:rsidRDefault="006F22E6" w:rsidP="002208C0">
      <w:pPr>
        <w:spacing w:after="0" w:line="240" w:lineRule="auto"/>
      </w:pPr>
      <w:r>
        <w:separator/>
      </w:r>
    </w:p>
  </w:footnote>
  <w:footnote w:type="continuationSeparator" w:id="0">
    <w:p w14:paraId="0A956C32" w14:textId="77777777" w:rsidR="006F22E6" w:rsidRDefault="006F22E6" w:rsidP="00220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F61E7" w14:textId="554B2D18" w:rsidR="008A31EE" w:rsidRPr="00377BC4" w:rsidRDefault="008A31EE" w:rsidP="008A31EE">
    <w:pPr>
      <w:shd w:val="clear" w:color="auto" w:fill="FFFFFF"/>
      <w:tabs>
        <w:tab w:val="left" w:pos="2340"/>
      </w:tabs>
      <w:spacing w:before="120" w:line="240" w:lineRule="auto"/>
      <w:ind w:left="450" w:right="272"/>
      <w:jc w:val="center"/>
      <w:outlineLvl w:val="1"/>
      <w:rPr>
        <w:rFonts w:ascii="Arial" w:eastAsiaTheme="minorEastAsia" w:hAnsi="Arial" w:cs="Arial"/>
        <w:b/>
        <w:bCs/>
        <w:caps/>
        <w:color w:val="ED5100"/>
        <w:sz w:val="24"/>
        <w:szCs w:val="24"/>
        <w:u w:val="none"/>
        <w:lang w:val="ru-RU"/>
      </w:rPr>
    </w:pPr>
    <w:r>
      <w:rPr>
        <w:noProof/>
      </w:rPr>
      <w:drawing>
        <wp:anchor distT="0" distB="0" distL="114300" distR="114300" simplePos="0" relativeHeight="251659264" behindDoc="1" locked="0" layoutInCell="1" hidden="0" allowOverlap="1" wp14:anchorId="054DB7A3" wp14:editId="020F5B5C">
          <wp:simplePos x="0" y="0"/>
          <wp:positionH relativeFrom="margin">
            <wp:align>left</wp:align>
          </wp:positionH>
          <wp:positionV relativeFrom="paragraph">
            <wp:posOffset>-403860</wp:posOffset>
          </wp:positionV>
          <wp:extent cx="1082040" cy="861060"/>
          <wp:effectExtent l="0" t="0" r="3810" b="0"/>
          <wp:wrapSquare wrapText="bothSides"/>
          <wp:docPr id="1264193490" name="image5.png" descr="C:\Users\Jika\Desktop\HFA\Логотипы\logo AROZ-1.png"/>
          <wp:cNvGraphicFramePr/>
          <a:graphic xmlns:a="http://schemas.openxmlformats.org/drawingml/2006/main">
            <a:graphicData uri="http://schemas.openxmlformats.org/drawingml/2006/picture">
              <pic:pic xmlns:pic="http://schemas.openxmlformats.org/drawingml/2006/picture">
                <pic:nvPicPr>
                  <pic:cNvPr id="0" name="image5.png" descr="C:\Users\Jika\Desktop\HFA\Логотипы\logo AROZ-1.png"/>
                  <pic:cNvPicPr preferRelativeResize="0"/>
                </pic:nvPicPr>
                <pic:blipFill>
                  <a:blip r:embed="rId1"/>
                  <a:srcRect/>
                  <a:stretch>
                    <a:fillRect/>
                  </a:stretch>
                </pic:blipFill>
                <pic:spPr>
                  <a:xfrm>
                    <a:off x="0" y="0"/>
                    <a:ext cx="1082040" cy="861060"/>
                  </a:xfrm>
                  <a:prstGeom prst="rect">
                    <a:avLst/>
                  </a:prstGeom>
                  <a:ln/>
                </pic:spPr>
              </pic:pic>
            </a:graphicData>
          </a:graphic>
          <wp14:sizeRelH relativeFrom="margin">
            <wp14:pctWidth>0</wp14:pctWidth>
          </wp14:sizeRelH>
          <wp14:sizeRelV relativeFrom="margin">
            <wp14:pctHeight>0</wp14:pctHeight>
          </wp14:sizeRelV>
        </wp:anchor>
      </w:drawing>
    </w:r>
    <w:r w:rsidR="00BE62C5">
      <w:rPr>
        <w:rFonts w:ascii="Arial" w:eastAsiaTheme="minorEastAsia" w:hAnsi="Arial" w:cs="Arial"/>
        <w:b/>
        <w:bCs/>
        <w:caps/>
        <w:color w:val="ED5100"/>
        <w:sz w:val="24"/>
        <w:szCs w:val="24"/>
        <w:u w:val="none"/>
        <w:lang w:val="ru-RU"/>
      </w:rPr>
      <w:t>УЛУТТУН САЛАМАТТЫГЫ ҮЧҮН АРАКЕТТЕРДИ БИРИКТИРЕБИЗ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6C0"/>
    <w:multiLevelType w:val="hybridMultilevel"/>
    <w:tmpl w:val="2536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3B2A9D"/>
    <w:multiLevelType w:val="hybridMultilevel"/>
    <w:tmpl w:val="4942E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83838"/>
    <w:multiLevelType w:val="hybridMultilevel"/>
    <w:tmpl w:val="186E7506"/>
    <w:lvl w:ilvl="0" w:tplc="967812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363EC"/>
    <w:multiLevelType w:val="hybridMultilevel"/>
    <w:tmpl w:val="8B5CC0B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1CE6385"/>
    <w:multiLevelType w:val="hybridMultilevel"/>
    <w:tmpl w:val="7158B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D35BD4"/>
    <w:multiLevelType w:val="hybridMultilevel"/>
    <w:tmpl w:val="7C2C0BD0"/>
    <w:lvl w:ilvl="0" w:tplc="0FE0864C">
      <w:start w:val="1"/>
      <w:numFmt w:val="decimal"/>
      <w:lvlText w:val="%1."/>
      <w:lvlJc w:val="left"/>
      <w:pPr>
        <w:ind w:left="420" w:hanging="360"/>
      </w:pPr>
      <w:rPr>
        <w:rFonts w:hint="default"/>
        <w:b/>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D8F480E"/>
    <w:multiLevelType w:val="hybridMultilevel"/>
    <w:tmpl w:val="EEDCF970"/>
    <w:lvl w:ilvl="0" w:tplc="F34A0BEC">
      <w:start w:val="1"/>
      <w:numFmt w:val="bullet"/>
      <w:lvlText w:val="•"/>
      <w:lvlJc w:val="left"/>
      <w:pPr>
        <w:tabs>
          <w:tab w:val="num" w:pos="720"/>
        </w:tabs>
        <w:ind w:left="720" w:hanging="360"/>
      </w:pPr>
      <w:rPr>
        <w:rFonts w:ascii="Arial" w:hAnsi="Arial" w:hint="default"/>
      </w:rPr>
    </w:lvl>
    <w:lvl w:ilvl="1" w:tplc="C658C52A" w:tentative="1">
      <w:start w:val="1"/>
      <w:numFmt w:val="bullet"/>
      <w:lvlText w:val="•"/>
      <w:lvlJc w:val="left"/>
      <w:pPr>
        <w:tabs>
          <w:tab w:val="num" w:pos="1440"/>
        </w:tabs>
        <w:ind w:left="1440" w:hanging="360"/>
      </w:pPr>
      <w:rPr>
        <w:rFonts w:ascii="Arial" w:hAnsi="Arial" w:hint="default"/>
      </w:rPr>
    </w:lvl>
    <w:lvl w:ilvl="2" w:tplc="8BB061C6" w:tentative="1">
      <w:start w:val="1"/>
      <w:numFmt w:val="bullet"/>
      <w:lvlText w:val="•"/>
      <w:lvlJc w:val="left"/>
      <w:pPr>
        <w:tabs>
          <w:tab w:val="num" w:pos="2160"/>
        </w:tabs>
        <w:ind w:left="2160" w:hanging="360"/>
      </w:pPr>
      <w:rPr>
        <w:rFonts w:ascii="Arial" w:hAnsi="Arial" w:hint="default"/>
      </w:rPr>
    </w:lvl>
    <w:lvl w:ilvl="3" w:tplc="66540D18" w:tentative="1">
      <w:start w:val="1"/>
      <w:numFmt w:val="bullet"/>
      <w:lvlText w:val="•"/>
      <w:lvlJc w:val="left"/>
      <w:pPr>
        <w:tabs>
          <w:tab w:val="num" w:pos="2880"/>
        </w:tabs>
        <w:ind w:left="2880" w:hanging="360"/>
      </w:pPr>
      <w:rPr>
        <w:rFonts w:ascii="Arial" w:hAnsi="Arial" w:hint="default"/>
      </w:rPr>
    </w:lvl>
    <w:lvl w:ilvl="4" w:tplc="B18E2264" w:tentative="1">
      <w:start w:val="1"/>
      <w:numFmt w:val="bullet"/>
      <w:lvlText w:val="•"/>
      <w:lvlJc w:val="left"/>
      <w:pPr>
        <w:tabs>
          <w:tab w:val="num" w:pos="3600"/>
        </w:tabs>
        <w:ind w:left="3600" w:hanging="360"/>
      </w:pPr>
      <w:rPr>
        <w:rFonts w:ascii="Arial" w:hAnsi="Arial" w:hint="default"/>
      </w:rPr>
    </w:lvl>
    <w:lvl w:ilvl="5" w:tplc="BC360452" w:tentative="1">
      <w:start w:val="1"/>
      <w:numFmt w:val="bullet"/>
      <w:lvlText w:val="•"/>
      <w:lvlJc w:val="left"/>
      <w:pPr>
        <w:tabs>
          <w:tab w:val="num" w:pos="4320"/>
        </w:tabs>
        <w:ind w:left="4320" w:hanging="360"/>
      </w:pPr>
      <w:rPr>
        <w:rFonts w:ascii="Arial" w:hAnsi="Arial" w:hint="default"/>
      </w:rPr>
    </w:lvl>
    <w:lvl w:ilvl="6" w:tplc="F5FE92E4" w:tentative="1">
      <w:start w:val="1"/>
      <w:numFmt w:val="bullet"/>
      <w:lvlText w:val="•"/>
      <w:lvlJc w:val="left"/>
      <w:pPr>
        <w:tabs>
          <w:tab w:val="num" w:pos="5040"/>
        </w:tabs>
        <w:ind w:left="5040" w:hanging="360"/>
      </w:pPr>
      <w:rPr>
        <w:rFonts w:ascii="Arial" w:hAnsi="Arial" w:hint="default"/>
      </w:rPr>
    </w:lvl>
    <w:lvl w:ilvl="7" w:tplc="D42064EA" w:tentative="1">
      <w:start w:val="1"/>
      <w:numFmt w:val="bullet"/>
      <w:lvlText w:val="•"/>
      <w:lvlJc w:val="left"/>
      <w:pPr>
        <w:tabs>
          <w:tab w:val="num" w:pos="5760"/>
        </w:tabs>
        <w:ind w:left="5760" w:hanging="360"/>
      </w:pPr>
      <w:rPr>
        <w:rFonts w:ascii="Arial" w:hAnsi="Arial" w:hint="default"/>
      </w:rPr>
    </w:lvl>
    <w:lvl w:ilvl="8" w:tplc="E392E10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6F5959"/>
    <w:multiLevelType w:val="hybridMultilevel"/>
    <w:tmpl w:val="93C42DA0"/>
    <w:lvl w:ilvl="0" w:tplc="AA06116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FD2C65"/>
    <w:multiLevelType w:val="hybridMultilevel"/>
    <w:tmpl w:val="DA78DE3C"/>
    <w:lvl w:ilvl="0" w:tplc="2AA2E054">
      <w:start w:val="1"/>
      <w:numFmt w:val="decimal"/>
      <w:lvlText w:val="%1."/>
      <w:lvlJc w:val="left"/>
      <w:pPr>
        <w:ind w:left="550" w:hanging="408"/>
      </w:pPr>
      <w:rPr>
        <w:color w:val="auto"/>
      </w:rPr>
    </w:lvl>
    <w:lvl w:ilvl="1" w:tplc="20000019">
      <w:start w:val="1"/>
      <w:numFmt w:val="lowerLetter"/>
      <w:lvlText w:val="%2."/>
      <w:lvlJc w:val="left"/>
      <w:pPr>
        <w:ind w:left="1222" w:hanging="360"/>
      </w:pPr>
    </w:lvl>
    <w:lvl w:ilvl="2" w:tplc="2000001B">
      <w:start w:val="1"/>
      <w:numFmt w:val="lowerRoman"/>
      <w:lvlText w:val="%3."/>
      <w:lvlJc w:val="right"/>
      <w:pPr>
        <w:ind w:left="1942" w:hanging="180"/>
      </w:pPr>
    </w:lvl>
    <w:lvl w:ilvl="3" w:tplc="2000000F">
      <w:start w:val="1"/>
      <w:numFmt w:val="decimal"/>
      <w:lvlText w:val="%4."/>
      <w:lvlJc w:val="left"/>
      <w:pPr>
        <w:ind w:left="2662" w:hanging="360"/>
      </w:pPr>
    </w:lvl>
    <w:lvl w:ilvl="4" w:tplc="20000019">
      <w:start w:val="1"/>
      <w:numFmt w:val="lowerLetter"/>
      <w:lvlText w:val="%5."/>
      <w:lvlJc w:val="left"/>
      <w:pPr>
        <w:ind w:left="3382" w:hanging="360"/>
      </w:pPr>
    </w:lvl>
    <w:lvl w:ilvl="5" w:tplc="2000001B">
      <w:start w:val="1"/>
      <w:numFmt w:val="lowerRoman"/>
      <w:lvlText w:val="%6."/>
      <w:lvlJc w:val="right"/>
      <w:pPr>
        <w:ind w:left="4102" w:hanging="180"/>
      </w:pPr>
    </w:lvl>
    <w:lvl w:ilvl="6" w:tplc="2000000F">
      <w:start w:val="1"/>
      <w:numFmt w:val="decimal"/>
      <w:lvlText w:val="%7."/>
      <w:lvlJc w:val="left"/>
      <w:pPr>
        <w:ind w:left="4822" w:hanging="360"/>
      </w:pPr>
    </w:lvl>
    <w:lvl w:ilvl="7" w:tplc="20000019">
      <w:start w:val="1"/>
      <w:numFmt w:val="lowerLetter"/>
      <w:lvlText w:val="%8."/>
      <w:lvlJc w:val="left"/>
      <w:pPr>
        <w:ind w:left="5542" w:hanging="360"/>
      </w:pPr>
    </w:lvl>
    <w:lvl w:ilvl="8" w:tplc="2000001B">
      <w:start w:val="1"/>
      <w:numFmt w:val="lowerRoman"/>
      <w:lvlText w:val="%9."/>
      <w:lvlJc w:val="right"/>
      <w:pPr>
        <w:ind w:left="6262" w:hanging="180"/>
      </w:pPr>
    </w:lvl>
  </w:abstractNum>
  <w:num w:numId="1" w16cid:durableId="1772628057">
    <w:abstractNumId w:val="0"/>
  </w:num>
  <w:num w:numId="2" w16cid:durableId="1919249498">
    <w:abstractNumId w:val="3"/>
  </w:num>
  <w:num w:numId="3" w16cid:durableId="1489712360">
    <w:abstractNumId w:val="4"/>
  </w:num>
  <w:num w:numId="4" w16cid:durableId="1583830616">
    <w:abstractNumId w:val="1"/>
  </w:num>
  <w:num w:numId="5" w16cid:durableId="617612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053373">
    <w:abstractNumId w:val="7"/>
  </w:num>
  <w:num w:numId="7" w16cid:durableId="302858419">
    <w:abstractNumId w:val="2"/>
  </w:num>
  <w:num w:numId="8" w16cid:durableId="1380665712">
    <w:abstractNumId w:val="5"/>
  </w:num>
  <w:num w:numId="9" w16cid:durableId="1665160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3A"/>
    <w:rsid w:val="0002763D"/>
    <w:rsid w:val="0006202B"/>
    <w:rsid w:val="000741CF"/>
    <w:rsid w:val="000A373C"/>
    <w:rsid w:val="000A3F7F"/>
    <w:rsid w:val="000A7A1F"/>
    <w:rsid w:val="000B0AF6"/>
    <w:rsid w:val="000B6B5C"/>
    <w:rsid w:val="000C6665"/>
    <w:rsid w:val="000F702F"/>
    <w:rsid w:val="0011658E"/>
    <w:rsid w:val="00121A29"/>
    <w:rsid w:val="00121DC1"/>
    <w:rsid w:val="001470F3"/>
    <w:rsid w:val="00163145"/>
    <w:rsid w:val="00184522"/>
    <w:rsid w:val="00193D05"/>
    <w:rsid w:val="00195D8F"/>
    <w:rsid w:val="00197C8A"/>
    <w:rsid w:val="001D3FF9"/>
    <w:rsid w:val="001D6396"/>
    <w:rsid w:val="001E3421"/>
    <w:rsid w:val="002135A5"/>
    <w:rsid w:val="002208C0"/>
    <w:rsid w:val="00226FFD"/>
    <w:rsid w:val="00273BF9"/>
    <w:rsid w:val="00274FD7"/>
    <w:rsid w:val="00276750"/>
    <w:rsid w:val="0029147E"/>
    <w:rsid w:val="002B362C"/>
    <w:rsid w:val="002E77D3"/>
    <w:rsid w:val="003021F6"/>
    <w:rsid w:val="00303D3A"/>
    <w:rsid w:val="0033663C"/>
    <w:rsid w:val="003640B4"/>
    <w:rsid w:val="003717F3"/>
    <w:rsid w:val="00377BC4"/>
    <w:rsid w:val="00384405"/>
    <w:rsid w:val="003850DA"/>
    <w:rsid w:val="003960ED"/>
    <w:rsid w:val="003A36C2"/>
    <w:rsid w:val="003D1B4A"/>
    <w:rsid w:val="00411FBA"/>
    <w:rsid w:val="004355E4"/>
    <w:rsid w:val="00454F73"/>
    <w:rsid w:val="004608E1"/>
    <w:rsid w:val="004659FE"/>
    <w:rsid w:val="004723CC"/>
    <w:rsid w:val="004A36B5"/>
    <w:rsid w:val="00503281"/>
    <w:rsid w:val="005569E0"/>
    <w:rsid w:val="00562E59"/>
    <w:rsid w:val="00582212"/>
    <w:rsid w:val="005B1647"/>
    <w:rsid w:val="005B7989"/>
    <w:rsid w:val="005D064B"/>
    <w:rsid w:val="005E027E"/>
    <w:rsid w:val="005F058F"/>
    <w:rsid w:val="005F152B"/>
    <w:rsid w:val="00603BA3"/>
    <w:rsid w:val="00604EA2"/>
    <w:rsid w:val="00630ACB"/>
    <w:rsid w:val="006420ED"/>
    <w:rsid w:val="006427D8"/>
    <w:rsid w:val="00654678"/>
    <w:rsid w:val="00670085"/>
    <w:rsid w:val="00670839"/>
    <w:rsid w:val="006C1AFF"/>
    <w:rsid w:val="006C1F37"/>
    <w:rsid w:val="006E1EC1"/>
    <w:rsid w:val="006F22E6"/>
    <w:rsid w:val="00715CAB"/>
    <w:rsid w:val="00726108"/>
    <w:rsid w:val="007557D6"/>
    <w:rsid w:val="00757B36"/>
    <w:rsid w:val="00765CFE"/>
    <w:rsid w:val="007A55EC"/>
    <w:rsid w:val="007C0950"/>
    <w:rsid w:val="007C71B1"/>
    <w:rsid w:val="007C77C4"/>
    <w:rsid w:val="007F2A18"/>
    <w:rsid w:val="0081522B"/>
    <w:rsid w:val="008170E8"/>
    <w:rsid w:val="00883B84"/>
    <w:rsid w:val="008A31EE"/>
    <w:rsid w:val="008A56EA"/>
    <w:rsid w:val="008E4BB9"/>
    <w:rsid w:val="008F3527"/>
    <w:rsid w:val="00901FD9"/>
    <w:rsid w:val="00921288"/>
    <w:rsid w:val="00985099"/>
    <w:rsid w:val="0099342A"/>
    <w:rsid w:val="00A10B75"/>
    <w:rsid w:val="00A4359C"/>
    <w:rsid w:val="00A46ABE"/>
    <w:rsid w:val="00A55CB4"/>
    <w:rsid w:val="00A82598"/>
    <w:rsid w:val="00AA03A4"/>
    <w:rsid w:val="00AA7196"/>
    <w:rsid w:val="00AC441A"/>
    <w:rsid w:val="00AD37C3"/>
    <w:rsid w:val="00AD7435"/>
    <w:rsid w:val="00B012E7"/>
    <w:rsid w:val="00B52109"/>
    <w:rsid w:val="00B56EE2"/>
    <w:rsid w:val="00B64483"/>
    <w:rsid w:val="00B826EA"/>
    <w:rsid w:val="00B93815"/>
    <w:rsid w:val="00B97FF2"/>
    <w:rsid w:val="00BC3039"/>
    <w:rsid w:val="00BC6885"/>
    <w:rsid w:val="00BC7B68"/>
    <w:rsid w:val="00BD36F8"/>
    <w:rsid w:val="00BE62C5"/>
    <w:rsid w:val="00C273E9"/>
    <w:rsid w:val="00C310C2"/>
    <w:rsid w:val="00C348F8"/>
    <w:rsid w:val="00C4049C"/>
    <w:rsid w:val="00C448CF"/>
    <w:rsid w:val="00C649BB"/>
    <w:rsid w:val="00C8407D"/>
    <w:rsid w:val="00C93A36"/>
    <w:rsid w:val="00CE04F1"/>
    <w:rsid w:val="00CF2D60"/>
    <w:rsid w:val="00D02EE9"/>
    <w:rsid w:val="00D07B18"/>
    <w:rsid w:val="00D62CD4"/>
    <w:rsid w:val="00D65689"/>
    <w:rsid w:val="00D722F1"/>
    <w:rsid w:val="00D85D27"/>
    <w:rsid w:val="00D91000"/>
    <w:rsid w:val="00DA7184"/>
    <w:rsid w:val="00DD30BB"/>
    <w:rsid w:val="00DD5E37"/>
    <w:rsid w:val="00DD69E5"/>
    <w:rsid w:val="00DD7525"/>
    <w:rsid w:val="00E3281F"/>
    <w:rsid w:val="00E33EE6"/>
    <w:rsid w:val="00E37EA9"/>
    <w:rsid w:val="00E42502"/>
    <w:rsid w:val="00E475C7"/>
    <w:rsid w:val="00E537A0"/>
    <w:rsid w:val="00E7390A"/>
    <w:rsid w:val="00EB7E06"/>
    <w:rsid w:val="00ED55F5"/>
    <w:rsid w:val="00EE153E"/>
    <w:rsid w:val="00EE2C4E"/>
    <w:rsid w:val="00EE6DCE"/>
    <w:rsid w:val="00EF1634"/>
    <w:rsid w:val="00EF2FC3"/>
    <w:rsid w:val="00EF35B1"/>
    <w:rsid w:val="00F06462"/>
    <w:rsid w:val="00F20734"/>
    <w:rsid w:val="00F410B2"/>
    <w:rsid w:val="00F43A72"/>
    <w:rsid w:val="00F65AAF"/>
    <w:rsid w:val="00F73910"/>
    <w:rsid w:val="00F80511"/>
    <w:rsid w:val="00F9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834F"/>
  <w15:chartTrackingRefBased/>
  <w15:docId w15:val="{C23765FB-9F49-46A7-90D2-E8433DD3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 w:val="22"/>
        <w:szCs w:val="22"/>
        <w:u w:val="single"/>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D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D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3D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3D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3D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3D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3D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D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D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3D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3D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3D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3D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3D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D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D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3D3A"/>
    <w:pPr>
      <w:spacing w:before="160"/>
      <w:jc w:val="center"/>
    </w:pPr>
    <w:rPr>
      <w:i/>
      <w:iCs/>
      <w:color w:val="404040" w:themeColor="text1" w:themeTint="BF"/>
    </w:rPr>
  </w:style>
  <w:style w:type="character" w:customStyle="1" w:styleId="QuoteChar">
    <w:name w:val="Quote Char"/>
    <w:basedOn w:val="DefaultParagraphFont"/>
    <w:link w:val="Quote"/>
    <w:uiPriority w:val="29"/>
    <w:rsid w:val="00303D3A"/>
    <w:rPr>
      <w:i/>
      <w:iCs/>
      <w:color w:val="404040" w:themeColor="text1" w:themeTint="BF"/>
    </w:rPr>
  </w:style>
  <w:style w:type="paragraph" w:styleId="ListParagraph">
    <w:name w:val="List Paragraph"/>
    <w:basedOn w:val="Normal"/>
    <w:uiPriority w:val="34"/>
    <w:qFormat/>
    <w:rsid w:val="00303D3A"/>
    <w:pPr>
      <w:ind w:left="720"/>
      <w:contextualSpacing/>
    </w:pPr>
  </w:style>
  <w:style w:type="character" w:styleId="IntenseEmphasis">
    <w:name w:val="Intense Emphasis"/>
    <w:basedOn w:val="DefaultParagraphFont"/>
    <w:uiPriority w:val="21"/>
    <w:qFormat/>
    <w:rsid w:val="00303D3A"/>
    <w:rPr>
      <w:i/>
      <w:iCs/>
      <w:color w:val="0F4761" w:themeColor="accent1" w:themeShade="BF"/>
    </w:rPr>
  </w:style>
  <w:style w:type="paragraph" w:styleId="IntenseQuote">
    <w:name w:val="Intense Quote"/>
    <w:basedOn w:val="Normal"/>
    <w:next w:val="Normal"/>
    <w:link w:val="IntenseQuoteChar"/>
    <w:uiPriority w:val="30"/>
    <w:qFormat/>
    <w:rsid w:val="0030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D3A"/>
    <w:rPr>
      <w:i/>
      <w:iCs/>
      <w:color w:val="0F4761" w:themeColor="accent1" w:themeShade="BF"/>
    </w:rPr>
  </w:style>
  <w:style w:type="character" w:styleId="IntenseReference">
    <w:name w:val="Intense Reference"/>
    <w:basedOn w:val="DefaultParagraphFont"/>
    <w:uiPriority w:val="32"/>
    <w:qFormat/>
    <w:rsid w:val="00303D3A"/>
    <w:rPr>
      <w:b/>
      <w:bCs/>
      <w:smallCaps/>
      <w:color w:val="0F4761" w:themeColor="accent1" w:themeShade="BF"/>
      <w:spacing w:val="5"/>
    </w:rPr>
  </w:style>
  <w:style w:type="paragraph" w:customStyle="1" w:styleId="yiv5208044485msonormal">
    <w:name w:val="yiv5208044485msonormal"/>
    <w:basedOn w:val="Normal"/>
    <w:rsid w:val="00303D3A"/>
    <w:pPr>
      <w:spacing w:before="100" w:beforeAutospacing="1" w:after="100" w:afterAutospacing="1" w:line="240" w:lineRule="auto"/>
    </w:pPr>
    <w:rPr>
      <w:rFonts w:ascii="Times New Roman" w:eastAsia="Times New Roman" w:hAnsi="Times New Roman" w:cs="Times New Roman"/>
      <w:sz w:val="24"/>
      <w:szCs w:val="24"/>
      <w:u w:val="none"/>
    </w:rPr>
  </w:style>
  <w:style w:type="paragraph" w:styleId="NoSpacing">
    <w:name w:val="No Spacing"/>
    <w:uiPriority w:val="1"/>
    <w:qFormat/>
    <w:rsid w:val="000A7A1F"/>
    <w:pPr>
      <w:spacing w:after="0" w:line="240" w:lineRule="auto"/>
    </w:pPr>
    <w:rPr>
      <w:rFonts w:asciiTheme="minorHAnsi" w:hAnsiTheme="minorHAnsi"/>
      <w:u w:val="none"/>
      <w:lang w:val="ru-RU"/>
    </w:rPr>
  </w:style>
  <w:style w:type="paragraph" w:styleId="Header">
    <w:name w:val="header"/>
    <w:basedOn w:val="Normal"/>
    <w:link w:val="HeaderChar"/>
    <w:uiPriority w:val="99"/>
    <w:unhideWhenUsed/>
    <w:rsid w:val="00220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8C0"/>
  </w:style>
  <w:style w:type="paragraph" w:styleId="Footer">
    <w:name w:val="footer"/>
    <w:basedOn w:val="Normal"/>
    <w:link w:val="FooterChar"/>
    <w:uiPriority w:val="99"/>
    <w:unhideWhenUsed/>
    <w:rsid w:val="00220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8C0"/>
  </w:style>
  <w:style w:type="paragraph" w:styleId="Revision">
    <w:name w:val="Revision"/>
    <w:hidden/>
    <w:uiPriority w:val="99"/>
    <w:semiHidden/>
    <w:rsid w:val="006C1AFF"/>
    <w:pPr>
      <w:spacing w:after="0" w:line="240" w:lineRule="auto"/>
    </w:pPr>
  </w:style>
  <w:style w:type="paragraph" w:styleId="NormalWeb">
    <w:name w:val="Normal (Web)"/>
    <w:basedOn w:val="Normal"/>
    <w:uiPriority w:val="99"/>
    <w:unhideWhenUsed/>
    <w:rsid w:val="00C8407D"/>
    <w:pPr>
      <w:spacing w:before="100" w:beforeAutospacing="1" w:after="100" w:afterAutospacing="1" w:line="240" w:lineRule="auto"/>
    </w:pPr>
    <w:rPr>
      <w:rFonts w:ascii="Times New Roman" w:eastAsia="Times New Roman" w:hAnsi="Times New Roman" w:cs="Times New Roman"/>
      <w:sz w:val="24"/>
      <w:szCs w:val="24"/>
      <w:u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398656">
      <w:bodyDiv w:val="1"/>
      <w:marLeft w:val="0"/>
      <w:marRight w:val="0"/>
      <w:marTop w:val="0"/>
      <w:marBottom w:val="0"/>
      <w:divBdr>
        <w:top w:val="none" w:sz="0" w:space="0" w:color="auto"/>
        <w:left w:val="none" w:sz="0" w:space="0" w:color="auto"/>
        <w:bottom w:val="none" w:sz="0" w:space="0" w:color="auto"/>
        <w:right w:val="none" w:sz="0" w:space="0" w:color="auto"/>
      </w:divBdr>
    </w:div>
    <w:div w:id="598222857">
      <w:bodyDiv w:val="1"/>
      <w:marLeft w:val="0"/>
      <w:marRight w:val="0"/>
      <w:marTop w:val="0"/>
      <w:marBottom w:val="0"/>
      <w:divBdr>
        <w:top w:val="none" w:sz="0" w:space="0" w:color="auto"/>
        <w:left w:val="none" w:sz="0" w:space="0" w:color="auto"/>
        <w:bottom w:val="none" w:sz="0" w:space="0" w:color="auto"/>
        <w:right w:val="none" w:sz="0" w:space="0" w:color="auto"/>
      </w:divBdr>
      <w:divsChild>
        <w:div w:id="400249896">
          <w:marLeft w:val="0"/>
          <w:marRight w:val="0"/>
          <w:marTop w:val="0"/>
          <w:marBottom w:val="0"/>
          <w:divBdr>
            <w:top w:val="none" w:sz="0" w:space="0" w:color="auto"/>
            <w:left w:val="none" w:sz="0" w:space="0" w:color="auto"/>
            <w:bottom w:val="none" w:sz="0" w:space="0" w:color="auto"/>
            <w:right w:val="none" w:sz="0" w:space="0" w:color="auto"/>
          </w:divBdr>
        </w:div>
      </w:divsChild>
    </w:div>
    <w:div w:id="1388337215">
      <w:bodyDiv w:val="1"/>
      <w:marLeft w:val="0"/>
      <w:marRight w:val="0"/>
      <w:marTop w:val="0"/>
      <w:marBottom w:val="0"/>
      <w:divBdr>
        <w:top w:val="none" w:sz="0" w:space="0" w:color="auto"/>
        <w:left w:val="none" w:sz="0" w:space="0" w:color="auto"/>
        <w:bottom w:val="none" w:sz="0" w:space="0" w:color="auto"/>
        <w:right w:val="none" w:sz="0" w:space="0" w:color="auto"/>
      </w:divBdr>
    </w:div>
    <w:div w:id="1683317361">
      <w:bodyDiv w:val="1"/>
      <w:marLeft w:val="0"/>
      <w:marRight w:val="0"/>
      <w:marTop w:val="0"/>
      <w:marBottom w:val="0"/>
      <w:divBdr>
        <w:top w:val="none" w:sz="0" w:space="0" w:color="auto"/>
        <w:left w:val="none" w:sz="0" w:space="0" w:color="auto"/>
        <w:bottom w:val="none" w:sz="0" w:space="0" w:color="auto"/>
        <w:right w:val="none" w:sz="0" w:space="0" w:color="auto"/>
      </w:divBdr>
    </w:div>
    <w:div w:id="1695226918">
      <w:bodyDiv w:val="1"/>
      <w:marLeft w:val="0"/>
      <w:marRight w:val="0"/>
      <w:marTop w:val="0"/>
      <w:marBottom w:val="0"/>
      <w:divBdr>
        <w:top w:val="none" w:sz="0" w:space="0" w:color="auto"/>
        <w:left w:val="none" w:sz="0" w:space="0" w:color="auto"/>
        <w:bottom w:val="none" w:sz="0" w:space="0" w:color="auto"/>
        <w:right w:val="none" w:sz="0" w:space="0" w:color="auto"/>
      </w:divBdr>
    </w:div>
    <w:div w:id="1992977904">
      <w:bodyDiv w:val="1"/>
      <w:marLeft w:val="0"/>
      <w:marRight w:val="0"/>
      <w:marTop w:val="0"/>
      <w:marBottom w:val="0"/>
      <w:divBdr>
        <w:top w:val="none" w:sz="0" w:space="0" w:color="auto"/>
        <w:left w:val="none" w:sz="0" w:space="0" w:color="auto"/>
        <w:bottom w:val="none" w:sz="0" w:space="0" w:color="auto"/>
        <w:right w:val="none" w:sz="0" w:space="0" w:color="auto"/>
      </w:divBdr>
      <w:divsChild>
        <w:div w:id="161497073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1098</Words>
  <Characters>6261</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MAKAROVA</dc:creator>
  <cp:keywords/>
  <dc:description/>
  <cp:lastModifiedBy>Chinara Seitalieva</cp:lastModifiedBy>
  <cp:revision>4</cp:revision>
  <dcterms:created xsi:type="dcterms:W3CDTF">2024-06-14T11:10:00Z</dcterms:created>
  <dcterms:modified xsi:type="dcterms:W3CDTF">2024-06-19T06:43:00Z</dcterms:modified>
</cp:coreProperties>
</file>